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B86" w:rsidRDefault="00AA00A2">
      <w:r>
        <w:rPr>
          <w:rFonts w:hint="eastAsia"/>
        </w:rPr>
        <w:t>5.2 요구사항 수집</w:t>
      </w:r>
    </w:p>
    <w:p w:rsidR="00AA00A2" w:rsidRDefault="00AA00A2" w:rsidP="00AA00A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 목표 달성에 필요한 사항과 이해관계자의 요구사항을 판별하여 문서화하고 관리하는 프로세스.</w:t>
      </w:r>
    </w:p>
    <w:p w:rsidR="00AA00A2" w:rsidRDefault="00AA00A2" w:rsidP="00AA00A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제품범위를 포함하여 프로젝트 범위를 정의 및 관리하는데 유용하며 WBS의 기반이 된다.</w:t>
      </w:r>
    </w:p>
    <w:p w:rsidR="00AA00A2" w:rsidRDefault="00AA00A2" w:rsidP="00AA00A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요구사항 분류</w:t>
      </w:r>
    </w:p>
    <w:p w:rsidR="00AA00A2" w:rsidRDefault="00AA00A2" w:rsidP="00AA00A2">
      <w:pPr>
        <w:pStyle w:val="a3"/>
        <w:ind w:leftChars="0" w:left="1000"/>
      </w:pPr>
      <w:r>
        <w:rPr>
          <w:rFonts w:hint="eastAsia"/>
        </w:rPr>
        <w:t>-비즈니스 이슈나 기회, 프로젝트를 수행한 이유 등과 같은 전체 조직의 상휘 수준 요구를 설명하는 비즈니스 요구사항</w:t>
      </w:r>
    </w:p>
    <w:p w:rsidR="00AA00A2" w:rsidRDefault="00AA00A2" w:rsidP="00AA00A2">
      <w:pPr>
        <w:pStyle w:val="a3"/>
        <w:ind w:leftChars="0" w:left="1000"/>
      </w:pPr>
      <w:r>
        <w:rPr>
          <w:rFonts w:hint="eastAsia"/>
        </w:rPr>
        <w:t>-이해관계자 개인 또는 집단의 요구를 설명하는 이해관계자 요구사항</w:t>
      </w:r>
    </w:p>
    <w:p w:rsidR="00AA00A2" w:rsidRDefault="00AA00A2" w:rsidP="00AA00A2">
      <w:pPr>
        <w:pStyle w:val="a3"/>
        <w:ind w:leftChars="0" w:left="1000"/>
      </w:pPr>
      <w:r>
        <w:rPr>
          <w:rFonts w:hint="eastAsia"/>
        </w:rPr>
        <w:t>-비즈니스 및 이해관계자 요구사항을 충족할 제품, 서비스 또는 결과의 특성과 기능을 설명하는 해결책 요구사항</w:t>
      </w:r>
    </w:p>
    <w:p w:rsidR="00AA00A2" w:rsidRDefault="00AA00A2" w:rsidP="00AA00A2">
      <w:pPr>
        <w:pStyle w:val="a3"/>
        <w:ind w:leftChars="0" w:left="1000"/>
      </w:pPr>
      <w:r>
        <w:rPr>
          <w:rFonts w:hint="eastAsia"/>
        </w:rPr>
        <w:t>-</w:t>
      </w:r>
      <w:r>
        <w:t>“</w:t>
      </w:r>
      <w:r>
        <w:rPr>
          <w:rFonts w:hint="eastAsia"/>
        </w:rPr>
        <w:t>현재 상태</w:t>
      </w:r>
      <w:r>
        <w:t>”</w:t>
      </w:r>
      <w:r>
        <w:rPr>
          <w:rFonts w:hint="eastAsia"/>
        </w:rPr>
        <w:t xml:space="preserve">에서 향후 </w:t>
      </w:r>
      <w:r>
        <w:t>“</w:t>
      </w:r>
      <w:r>
        <w:rPr>
          <w:rFonts w:hint="eastAsia"/>
        </w:rPr>
        <w:t>예상 상태</w:t>
      </w:r>
      <w:r>
        <w:t>”</w:t>
      </w:r>
      <w:r>
        <w:rPr>
          <w:rFonts w:hint="eastAsia"/>
        </w:rPr>
        <w:t>로 전환하는 데 필요한 데이터 변환 및 교육 요구사항과 같은 한시적 역량을 설명하는 전환 요구사항 등</w:t>
      </w:r>
    </w:p>
    <w:p w:rsidR="00AA00A2" w:rsidRDefault="00AA00A2" w:rsidP="00AA00A2"/>
    <w:p w:rsidR="00AA00A2" w:rsidRDefault="00AA00A2" w:rsidP="00AA00A2">
      <w:pPr>
        <w:ind w:leftChars="100" w:left="200"/>
      </w:pPr>
      <w:r>
        <w:rPr>
          <w:rFonts w:hint="eastAsia"/>
        </w:rPr>
        <w:t>5.2.1 요구사항 수집: 투입물(Input)</w:t>
      </w:r>
    </w:p>
    <w:p w:rsidR="00AA00A2" w:rsidRDefault="00AA00A2" w:rsidP="00AA00A2">
      <w:pPr>
        <w:ind w:leftChars="200" w:left="400"/>
      </w:pPr>
      <w:r>
        <w:rPr>
          <w:rFonts w:hint="eastAsia"/>
        </w:rPr>
        <w:t>5.2.1.1 범위관리 계획서</w:t>
      </w:r>
    </w:p>
    <w:p w:rsidR="00AA00A2" w:rsidRDefault="00667272" w:rsidP="00AA00A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5.1.3.1절 참조</w:t>
      </w:r>
    </w:p>
    <w:p w:rsidR="00667272" w:rsidRDefault="00667272" w:rsidP="00667272"/>
    <w:p w:rsidR="00667272" w:rsidRDefault="00667272" w:rsidP="00667272">
      <w:pPr>
        <w:ind w:leftChars="200" w:left="400"/>
      </w:pPr>
      <w:r>
        <w:rPr>
          <w:rFonts w:hint="eastAsia"/>
        </w:rPr>
        <w:t>5.2.1.2 요구사항관리 계획서</w:t>
      </w:r>
    </w:p>
    <w:p w:rsidR="00667272" w:rsidRDefault="00667272" w:rsidP="0066727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5.1.3.2절 참조</w:t>
      </w:r>
    </w:p>
    <w:p w:rsidR="00667272" w:rsidRDefault="00667272" w:rsidP="00667272"/>
    <w:p w:rsidR="00667272" w:rsidRDefault="00667272" w:rsidP="00667272">
      <w:pPr>
        <w:ind w:leftChars="200" w:left="400"/>
      </w:pPr>
      <w:r>
        <w:rPr>
          <w:rFonts w:hint="eastAsia"/>
        </w:rPr>
        <w:t>5.2.1.3 이해관계자관리 계획서</w:t>
      </w:r>
    </w:p>
    <w:p w:rsidR="00C0369A" w:rsidRDefault="00C0369A" w:rsidP="00C0369A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이해관계자의 효과적인 참여에 필요한 관리 전략을 기술한 문서로 프로젝트관리 계획서를 구성하는 요소.</w:t>
      </w:r>
    </w:p>
    <w:p w:rsidR="00C0369A" w:rsidRDefault="00C0369A" w:rsidP="00C0369A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공식적 또는 비공식적 문서</w:t>
      </w:r>
    </w:p>
    <w:p w:rsidR="00C0369A" w:rsidRDefault="00C0369A" w:rsidP="00C0369A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기술되는 사항</w:t>
      </w:r>
    </w:p>
    <w:p w:rsidR="00C0369A" w:rsidRDefault="00C0369A" w:rsidP="00C0369A">
      <w:pPr>
        <w:pStyle w:val="a3"/>
        <w:ind w:leftChars="0" w:left="1400"/>
      </w:pPr>
      <w:r>
        <w:rPr>
          <w:rFonts w:hint="eastAsia"/>
        </w:rPr>
        <w:t>-주요 이해관계자의 현재 및 바람직한 참여 수준</w:t>
      </w:r>
    </w:p>
    <w:p w:rsidR="00C0369A" w:rsidRDefault="00C0369A" w:rsidP="00C0369A">
      <w:pPr>
        <w:pStyle w:val="a3"/>
        <w:ind w:leftChars="0" w:left="1400"/>
      </w:pPr>
      <w:r>
        <w:rPr>
          <w:rFonts w:hint="eastAsia"/>
        </w:rPr>
        <w:t>-이해관계자 변경 범위 및 영향력</w:t>
      </w:r>
    </w:p>
    <w:p w:rsidR="00C0369A" w:rsidRDefault="00C0369A" w:rsidP="00C0369A">
      <w:pPr>
        <w:pStyle w:val="a3"/>
        <w:ind w:leftChars="0" w:left="1400"/>
      </w:pPr>
      <w:r>
        <w:rPr>
          <w:rFonts w:hint="eastAsia"/>
        </w:rPr>
        <w:t>-이해관계자 간 상호관계와 잠재적 중복성에 관한 정보</w:t>
      </w:r>
    </w:p>
    <w:p w:rsidR="00C0369A" w:rsidRDefault="00C0369A" w:rsidP="00C0369A">
      <w:pPr>
        <w:pStyle w:val="a3"/>
        <w:ind w:leftChars="0" w:left="1400"/>
      </w:pPr>
      <w:r>
        <w:rPr>
          <w:rFonts w:hint="eastAsia"/>
        </w:rPr>
        <w:t>-현재 프로젝트 단계에 대한 이해관계자 의사소통 요구사항</w:t>
      </w:r>
    </w:p>
    <w:p w:rsidR="00C0369A" w:rsidRDefault="00C0369A" w:rsidP="00C0369A">
      <w:pPr>
        <w:pStyle w:val="a3"/>
        <w:ind w:leftChars="0" w:left="1400"/>
      </w:pPr>
      <w:r>
        <w:rPr>
          <w:rFonts w:hint="eastAsia"/>
        </w:rPr>
        <w:t>-언어, 형식, 내용, 상세 수준을 포함하여 이해관계자에게 배포할 정보</w:t>
      </w:r>
    </w:p>
    <w:p w:rsidR="00C0369A" w:rsidRDefault="00C0369A" w:rsidP="00C0369A">
      <w:pPr>
        <w:pStyle w:val="a3"/>
        <w:ind w:leftChars="0" w:left="1400"/>
      </w:pPr>
      <w:r>
        <w:rPr>
          <w:rFonts w:hint="eastAsia"/>
        </w:rPr>
        <w:t>-해당 정보의 배포 사유와 이해관계자 참여에 미칠 것으로 예상되는 영향 등</w:t>
      </w:r>
    </w:p>
    <w:p w:rsidR="00C0369A" w:rsidRDefault="00C0369A" w:rsidP="00C0369A">
      <w:pPr>
        <w:ind w:leftChars="100" w:left="200"/>
      </w:pPr>
    </w:p>
    <w:p w:rsidR="00C0369A" w:rsidRDefault="00C0369A" w:rsidP="00C0369A">
      <w:pPr>
        <w:ind w:leftChars="200" w:left="400"/>
      </w:pPr>
      <w:r>
        <w:rPr>
          <w:rFonts w:hint="eastAsia"/>
        </w:rPr>
        <w:t>5.2.1.4 프로젝트헌장</w:t>
      </w:r>
    </w:p>
    <w:p w:rsidR="00C0369A" w:rsidRDefault="00C0369A" w:rsidP="00C0369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4.1.3.1절 참조</w:t>
      </w:r>
    </w:p>
    <w:p w:rsidR="00C0369A" w:rsidRDefault="00C0369A" w:rsidP="00C0369A"/>
    <w:p w:rsidR="00C0369A" w:rsidRDefault="00C0369A" w:rsidP="00C0369A">
      <w:pPr>
        <w:ind w:leftChars="200" w:left="400"/>
      </w:pPr>
      <w:r>
        <w:rPr>
          <w:rFonts w:hint="eastAsia"/>
        </w:rPr>
        <w:t>5.2.1.5 이해관계자 관리대장</w:t>
      </w:r>
    </w:p>
    <w:p w:rsidR="00C0369A" w:rsidRDefault="00C0369A" w:rsidP="00C0369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13.1.3.1절 참조</w:t>
      </w:r>
    </w:p>
    <w:p w:rsidR="00DC0252" w:rsidRDefault="00DC0252" w:rsidP="00DC0252"/>
    <w:p w:rsidR="00BB1076" w:rsidRDefault="00BB1076" w:rsidP="00BB1076">
      <w:pPr>
        <w:ind w:leftChars="100" w:left="200"/>
      </w:pPr>
      <w:r>
        <w:rPr>
          <w:rFonts w:hint="eastAsia"/>
        </w:rPr>
        <w:lastRenderedPageBreak/>
        <w:t>5.2.2 요구사항 수집: 도구 및 기법(Tools)</w:t>
      </w:r>
    </w:p>
    <w:p w:rsidR="00BB1076" w:rsidRDefault="00BB1076" w:rsidP="00BB1076">
      <w:pPr>
        <w:ind w:leftChars="200" w:left="400"/>
      </w:pPr>
      <w:r>
        <w:rPr>
          <w:rFonts w:hint="eastAsia"/>
        </w:rPr>
        <w:t>5.2.2.1 인터뷰</w:t>
      </w:r>
    </w:p>
    <w:p w:rsidR="00BB1076" w:rsidRDefault="00BB1076" w:rsidP="00BB1076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대화를 통해 이해관계자로부터 정보를 구하는 공식적, 비공식적 정보수집 방법.</w:t>
      </w:r>
    </w:p>
    <w:p w:rsidR="00BB1076" w:rsidRDefault="00BB1076" w:rsidP="00BB1076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경험이 풍부한 프로젝트 참여자, 스폰서, 그 밖의 이해관계자, 실무자, 해당 주제 전문가를 인터뷰 하는 것은 원하는 제품 인도물의 특성과 기능을 식별하고 정의하는데 도움.</w:t>
      </w:r>
    </w:p>
    <w:p w:rsidR="00BB1076" w:rsidRDefault="00BB1076" w:rsidP="00BB1076"/>
    <w:p w:rsidR="00BB1076" w:rsidRDefault="00BB1076" w:rsidP="00BB1076">
      <w:pPr>
        <w:ind w:leftChars="200" w:left="400"/>
      </w:pPr>
      <w:r>
        <w:rPr>
          <w:rFonts w:hint="eastAsia"/>
        </w:rPr>
        <w:t>5.2.2.2 핵심전문가 그룹</w:t>
      </w:r>
    </w:p>
    <w:p w:rsidR="00BB1076" w:rsidRDefault="00BB1076" w:rsidP="00BB1076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제안된 제품, 서비스 또는 결과에 대한 기대사항과 의견을 파악하기 위해 선별된 이해관계자와 해당 주제 전문가들로 구성된 집단.</w:t>
      </w:r>
    </w:p>
    <w:p w:rsidR="00BB1076" w:rsidRDefault="00BB1076" w:rsidP="00BB1076"/>
    <w:p w:rsidR="00BB1076" w:rsidRDefault="00BB1076" w:rsidP="00BB1076">
      <w:pPr>
        <w:ind w:leftChars="200" w:left="400"/>
      </w:pPr>
      <w:r>
        <w:rPr>
          <w:rFonts w:hint="eastAsia"/>
        </w:rPr>
        <w:t>5.2.2.3 심층 워크숍</w:t>
      </w:r>
    </w:p>
    <w:p w:rsidR="00BB1076" w:rsidRDefault="00BB1076" w:rsidP="00BB1076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주요 이해관계자가 모여서 제품 요구사항을 정의하는 집중토론 세션.</w:t>
      </w:r>
    </w:p>
    <w:p w:rsidR="00BB1076" w:rsidRDefault="00BB1076" w:rsidP="00BB1076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교차기능 요구사항을 신속히 정의하고 이해관계자들 간 이견을 조정하는 데 유용.</w:t>
      </w:r>
    </w:p>
    <w:p w:rsidR="00BB1076" w:rsidRDefault="00BB1076" w:rsidP="00BB1076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참여자간에 신뢰 구축, 긴밀한 관계 형성, 활발한 대화 촉진.</w:t>
      </w:r>
    </w:p>
    <w:p w:rsidR="00BB1076" w:rsidRDefault="00BB1076" w:rsidP="00BB1076"/>
    <w:p w:rsidR="00BB1076" w:rsidRDefault="00BB1076" w:rsidP="00BB1076">
      <w:pPr>
        <w:ind w:leftChars="200" w:left="400"/>
      </w:pPr>
      <w:r>
        <w:rPr>
          <w:rFonts w:hint="eastAsia"/>
        </w:rPr>
        <w:t>5.2.2.6 설문지 및 설문조사</w:t>
      </w:r>
    </w:p>
    <w:p w:rsidR="00BB1076" w:rsidRDefault="00BB1076" w:rsidP="00BB1076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응답자로부터 신속</w:t>
      </w:r>
      <w:r w:rsidR="002F7F66">
        <w:rPr>
          <w:rFonts w:hint="eastAsia"/>
        </w:rPr>
        <w:t>하게 정보를 수집할 수 있도록 고안된 문항들로 구성된 양식과 조사방식.</w:t>
      </w:r>
    </w:p>
    <w:p w:rsidR="002F7F66" w:rsidRDefault="002F7F66" w:rsidP="002F7F66"/>
    <w:p w:rsidR="002F7F66" w:rsidRDefault="002F7F66" w:rsidP="002F7F66">
      <w:pPr>
        <w:ind w:leftChars="200" w:left="400"/>
      </w:pPr>
      <w:r>
        <w:rPr>
          <w:rFonts w:hint="eastAsia"/>
        </w:rPr>
        <w:t>5.2.2.7 관찰(=직무 현장체험)</w:t>
      </w:r>
    </w:p>
    <w:p w:rsidR="002F7F66" w:rsidRDefault="002F7F66" w:rsidP="002F7F66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개개인이 각자의 환경에서 담당 직무, 테스크 또는 프로세스를 수행하는 방법을 직접 지켜보는 방식.</w:t>
      </w:r>
    </w:p>
    <w:p w:rsidR="002F7F66" w:rsidRDefault="002F7F66" w:rsidP="002F7F66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일반적으로 직무를 수행하는 실무 전문가를 대외 관찰자가 지켜보는 방식.</w:t>
      </w:r>
    </w:p>
    <w:p w:rsidR="002F7F66" w:rsidRDefault="002F7F66" w:rsidP="002F7F66"/>
    <w:p w:rsidR="002F7F66" w:rsidRDefault="002F7F66" w:rsidP="002F7F66">
      <w:pPr>
        <w:ind w:leftChars="200" w:left="400"/>
      </w:pPr>
      <w:r>
        <w:rPr>
          <w:rFonts w:hint="eastAsia"/>
        </w:rPr>
        <w:t>5.2.2.8 프로토타입</w:t>
      </w:r>
    </w:p>
    <w:p w:rsidR="002F7F66" w:rsidRDefault="002F7F66" w:rsidP="002F7F6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제품의 실제 제작에 앞서 예상 제품의 작동모형을 제공하여 요구사항에 대한 조기피드백을 구하는 방법.</w:t>
      </w:r>
    </w:p>
    <w:p w:rsidR="002F7F66" w:rsidRDefault="002F7F66" w:rsidP="002F7F66"/>
    <w:p w:rsidR="002F7F66" w:rsidRDefault="002F7F66" w:rsidP="002F7F66">
      <w:pPr>
        <w:ind w:leftChars="200" w:left="400"/>
      </w:pPr>
      <w:r>
        <w:rPr>
          <w:rFonts w:hint="eastAsia"/>
        </w:rPr>
        <w:t>5.2.2.9 벤치마킹</w:t>
      </w:r>
    </w:p>
    <w:p w:rsidR="002F7F66" w:rsidRDefault="002F7F66" w:rsidP="002F7F6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프로세스나 운영 등의 실제 또는 예정된 실무사례를 유사한 조직의 실무사례와 비교함으로써 모범 사례를 식별하고, 개선책을 구상하고, 성과측정에 필요한 기준을 제시하는 일련의 과정이 수반.</w:t>
      </w:r>
    </w:p>
    <w:p w:rsidR="002F7F66" w:rsidRDefault="002F7F66" w:rsidP="002F7F66"/>
    <w:p w:rsidR="002F7F66" w:rsidRDefault="002F7F66" w:rsidP="002F7F66">
      <w:pPr>
        <w:ind w:leftChars="200" w:left="400"/>
      </w:pPr>
      <w:r>
        <w:rPr>
          <w:rFonts w:hint="eastAsia"/>
        </w:rPr>
        <w:t>5.2.2.10 배경도</w:t>
      </w:r>
    </w:p>
    <w:p w:rsidR="002F7F66" w:rsidRDefault="002F7F66" w:rsidP="002F7F6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범위 모델의 한 예로, 비즈니스 시스템 자체, 인적자원 및 기타 시스템과 비즈니스 시스템간 상호작용 방법을 도식으로 보여줌.</w:t>
      </w:r>
    </w:p>
    <w:p w:rsidR="002F7F66" w:rsidRDefault="002F7F66" w:rsidP="002F7F6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비즈니스 시스템에 투입물, 투입물을 제공하는 행위자, 비즈니스 시스템으로부터 산출물, 그리고 산출물을 수령하는 행위자가 배경도에 표시.</w:t>
      </w:r>
    </w:p>
    <w:p w:rsidR="002F7F66" w:rsidRDefault="002F7F66" w:rsidP="002F7F66">
      <w:pPr>
        <w:ind w:leftChars="200" w:left="400"/>
      </w:pPr>
      <w:r>
        <w:rPr>
          <w:rFonts w:hint="eastAsia"/>
        </w:rPr>
        <w:lastRenderedPageBreak/>
        <w:t>5.2.2.11 문서분석</w:t>
      </w:r>
    </w:p>
    <w:p w:rsidR="002F7F66" w:rsidRDefault="002F7F66" w:rsidP="002F7F66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기존 문서를 분석하고 요구사항과 관련된 정보를 식별하여 요구사항을 도출.</w:t>
      </w:r>
    </w:p>
    <w:p w:rsidR="00567A64" w:rsidRDefault="00567A64" w:rsidP="002F7F66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예: 사업계획서, 계약서, 제안 요청서 등</w:t>
      </w:r>
    </w:p>
    <w:p w:rsidR="00567A64" w:rsidRDefault="00567A64" w:rsidP="00567A64"/>
    <w:p w:rsidR="00567A64" w:rsidRDefault="00567A64" w:rsidP="00567A64">
      <w:pPr>
        <w:ind w:leftChars="100" w:left="200"/>
      </w:pPr>
      <w:r>
        <w:rPr>
          <w:rFonts w:hint="eastAsia"/>
        </w:rPr>
        <w:t>5.2.3 요구사항 수집: 산출물(Output)</w:t>
      </w:r>
    </w:p>
    <w:p w:rsidR="00567A64" w:rsidRDefault="00567A64" w:rsidP="00567A64">
      <w:pPr>
        <w:ind w:leftChars="200" w:left="400"/>
      </w:pPr>
      <w:r>
        <w:rPr>
          <w:rFonts w:hint="eastAsia"/>
        </w:rPr>
        <w:t xml:space="preserve">5.2.3.1 </w:t>
      </w:r>
      <w:r>
        <w:t>요구사항</w:t>
      </w:r>
      <w:r>
        <w:rPr>
          <w:rFonts w:hint="eastAsia"/>
        </w:rPr>
        <w:t xml:space="preserve"> 문서</w:t>
      </w:r>
    </w:p>
    <w:p w:rsidR="00567A64" w:rsidRDefault="00567A64" w:rsidP="00567A64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개별 요구사항이 프로젝트의 비즈니스 요구를 충족하는 방법을 기술한 문서</w:t>
      </w:r>
    </w:p>
    <w:p w:rsidR="00C44E22" w:rsidRDefault="00C44E22" w:rsidP="00C44E22"/>
    <w:p w:rsidR="00C44E22" w:rsidRDefault="00C44E22" w:rsidP="00C44E22">
      <w:pPr>
        <w:ind w:leftChars="200" w:left="400"/>
      </w:pPr>
      <w:r>
        <w:rPr>
          <w:rFonts w:hint="eastAsia"/>
        </w:rPr>
        <w:t>5.2.3.2 요구사항 추적 매트릭스</w:t>
      </w:r>
    </w:p>
    <w:p w:rsidR="00C44E22" w:rsidRDefault="00C44E22" w:rsidP="00C44E22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요구사항 추적 매트릭스는 제품 요구사항이 비롯된 근원에서 요구사항을 충족하는 인도물까지 연결해 놓은 계통도.</w:t>
      </w:r>
    </w:p>
    <w:p w:rsidR="006C0AE2" w:rsidRDefault="00C44E22" w:rsidP="00C44E22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 xml:space="preserve">프로젝트 생애주기 전반에 요구사항을 추적할 수 있는 수단을 제공함으로써 프로젝트가 끝날 때 요구사항 문서에 승인된 요구사항이 인도되도록 지원함. </w:t>
      </w:r>
    </w:p>
    <w:p w:rsidR="006C0AE2" w:rsidRDefault="006C0AE2">
      <w:pPr>
        <w:widowControl/>
        <w:wordWrap/>
        <w:autoSpaceDE/>
        <w:autoSpaceDN/>
        <w:jc w:val="left"/>
      </w:pPr>
      <w:r>
        <w:br w:type="page"/>
      </w:r>
    </w:p>
    <w:p w:rsidR="006C0AE2" w:rsidRDefault="006C0AE2" w:rsidP="006C0AE2">
      <w:pPr>
        <w:sectPr w:rsidR="006C0AE2" w:rsidSect="00FC2B8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single" w:sz="24" w:space="0" w:color="000000" w:themeColor="text1"/>
          <w:right w:val="none" w:sz="0" w:space="0" w:color="auto"/>
        </w:tblBorders>
        <w:tblLook w:val="04A0"/>
      </w:tblPr>
      <w:tblGrid>
        <w:gridCol w:w="1966"/>
        <w:gridCol w:w="1966"/>
        <w:gridCol w:w="1967"/>
        <w:gridCol w:w="822"/>
        <w:gridCol w:w="1145"/>
        <w:gridCol w:w="1967"/>
        <w:gridCol w:w="3934"/>
      </w:tblGrid>
      <w:tr w:rsidR="006C0AE2" w:rsidTr="006C0AE2">
        <w:trPr>
          <w:trHeight w:val="534"/>
        </w:trPr>
        <w:tc>
          <w:tcPr>
            <w:tcW w:w="13767" w:type="dxa"/>
            <w:gridSpan w:val="7"/>
            <w:tcBorders>
              <w:top w:val="nil"/>
              <w:bottom w:val="single" w:sz="24" w:space="0" w:color="000000" w:themeColor="text1"/>
            </w:tcBorders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  <w:sz w:val="36"/>
              </w:rPr>
              <w:lastRenderedPageBreak/>
              <w:t>요구사항 문서</w:t>
            </w:r>
          </w:p>
        </w:tc>
      </w:tr>
      <w:tr w:rsidR="006C0AE2" w:rsidTr="006C0AE2">
        <w:trPr>
          <w:trHeight w:val="340"/>
        </w:trPr>
        <w:tc>
          <w:tcPr>
            <w:tcW w:w="13767" w:type="dxa"/>
            <w:gridSpan w:val="7"/>
            <w:tcBorders>
              <w:top w:val="single" w:sz="24" w:space="0" w:color="000000" w:themeColor="text1"/>
            </w:tcBorders>
            <w:vAlign w:val="center"/>
          </w:tcPr>
          <w:p w:rsidR="006C0AE2" w:rsidRDefault="006C0AE2" w:rsidP="006C0AE2"/>
        </w:tc>
      </w:tr>
      <w:tr w:rsidR="006C0AE2" w:rsidTr="006C0AE2">
        <w:trPr>
          <w:trHeight w:val="430"/>
        </w:trPr>
        <w:tc>
          <w:tcPr>
            <w:tcW w:w="6721" w:type="dxa"/>
            <w:gridSpan w:val="4"/>
            <w:vAlign w:val="center"/>
          </w:tcPr>
          <w:p w:rsidR="006C0AE2" w:rsidRPr="006C0AE2" w:rsidRDefault="006C0AE2" w:rsidP="006C0AE2">
            <w:pPr>
              <w:rPr>
                <w:b/>
              </w:rPr>
            </w:pPr>
            <w:r w:rsidRPr="006C0AE2">
              <w:rPr>
                <w:rFonts w:hint="eastAsia"/>
                <w:b/>
              </w:rPr>
              <w:t>프로젝트 명:</w:t>
            </w:r>
          </w:p>
        </w:tc>
        <w:tc>
          <w:tcPr>
            <w:tcW w:w="7046" w:type="dxa"/>
            <w:gridSpan w:val="3"/>
            <w:vAlign w:val="center"/>
          </w:tcPr>
          <w:p w:rsidR="006C0AE2" w:rsidRPr="006C0AE2" w:rsidRDefault="006C0AE2" w:rsidP="006C0AE2">
            <w:pPr>
              <w:rPr>
                <w:b/>
              </w:rPr>
            </w:pPr>
            <w:r w:rsidRPr="006C0AE2">
              <w:rPr>
                <w:rFonts w:hint="eastAsia"/>
                <w:b/>
              </w:rPr>
              <w:t>프로젝트 기간:</w:t>
            </w:r>
          </w:p>
        </w:tc>
      </w:tr>
      <w:tr w:rsidR="006C0AE2" w:rsidTr="006C0AE2">
        <w:trPr>
          <w:trHeight w:val="534"/>
        </w:trPr>
        <w:tc>
          <w:tcPr>
            <w:tcW w:w="13767" w:type="dxa"/>
            <w:gridSpan w:val="7"/>
            <w:tcBorders>
              <w:bottom w:val="single" w:sz="4" w:space="0" w:color="000000" w:themeColor="text1"/>
            </w:tcBorders>
            <w:vAlign w:val="center"/>
          </w:tcPr>
          <w:p w:rsidR="006C0AE2" w:rsidRPr="006C0AE2" w:rsidRDefault="006C0AE2" w:rsidP="006C0AE2">
            <w:pPr>
              <w:rPr>
                <w:b/>
              </w:rPr>
            </w:pPr>
          </w:p>
        </w:tc>
      </w:tr>
      <w:tr w:rsidR="006C0AE2" w:rsidTr="006C0AE2">
        <w:trPr>
          <w:trHeight w:val="534"/>
        </w:trPr>
        <w:tc>
          <w:tcPr>
            <w:tcW w:w="1966" w:type="dxa"/>
            <w:tcBorders>
              <w:top w:val="single" w:sz="4" w:space="0" w:color="000000" w:themeColor="text1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이해관계자</w:t>
            </w:r>
          </w:p>
        </w:tc>
        <w:tc>
          <w:tcPr>
            <w:tcW w:w="1966" w:type="dxa"/>
            <w:tcBorders>
              <w:top w:val="single" w:sz="4" w:space="0" w:color="000000" w:themeColor="text1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요구사항</w:t>
            </w:r>
          </w:p>
        </w:tc>
        <w:tc>
          <w:tcPr>
            <w:tcW w:w="1967" w:type="dxa"/>
            <w:tcBorders>
              <w:top w:val="single" w:sz="4" w:space="0" w:color="000000" w:themeColor="text1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분류</w:t>
            </w:r>
          </w:p>
        </w:tc>
        <w:tc>
          <w:tcPr>
            <w:tcW w:w="1967" w:type="dxa"/>
            <w:gridSpan w:val="2"/>
            <w:tcBorders>
              <w:top w:val="single" w:sz="4" w:space="0" w:color="000000" w:themeColor="text1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우선순위</w:t>
            </w:r>
          </w:p>
        </w:tc>
        <w:tc>
          <w:tcPr>
            <w:tcW w:w="1967" w:type="dxa"/>
            <w:tcBorders>
              <w:top w:val="single" w:sz="4" w:space="0" w:color="000000" w:themeColor="text1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수용기준</w:t>
            </w:r>
          </w:p>
        </w:tc>
        <w:tc>
          <w:tcPr>
            <w:tcW w:w="3934" w:type="dxa"/>
            <w:tcBorders>
              <w:top w:val="single" w:sz="4" w:space="0" w:color="000000" w:themeColor="text1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승인 방법</w:t>
            </w:r>
          </w:p>
        </w:tc>
      </w:tr>
      <w:tr w:rsidR="006C0AE2" w:rsidTr="006C0AE2">
        <w:trPr>
          <w:trHeight w:val="534"/>
        </w:trPr>
        <w:tc>
          <w:tcPr>
            <w:tcW w:w="1966" w:type="dxa"/>
            <w:tcBorders>
              <w:top w:val="double" w:sz="4" w:space="0" w:color="auto"/>
            </w:tcBorders>
            <w:vAlign w:val="center"/>
          </w:tcPr>
          <w:p w:rsidR="006C0AE2" w:rsidRDefault="006C0AE2" w:rsidP="006C0AE2"/>
        </w:tc>
        <w:tc>
          <w:tcPr>
            <w:tcW w:w="1966" w:type="dxa"/>
            <w:tcBorders>
              <w:top w:val="double" w:sz="4" w:space="0" w:color="auto"/>
            </w:tcBorders>
            <w:vAlign w:val="center"/>
          </w:tcPr>
          <w:p w:rsidR="006C0AE2" w:rsidRDefault="006C0AE2" w:rsidP="006C0AE2"/>
        </w:tc>
        <w:tc>
          <w:tcPr>
            <w:tcW w:w="1967" w:type="dxa"/>
            <w:tcBorders>
              <w:top w:val="double" w:sz="4" w:space="0" w:color="auto"/>
            </w:tcBorders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tcBorders>
              <w:top w:val="double" w:sz="4" w:space="0" w:color="auto"/>
            </w:tcBorders>
            <w:vAlign w:val="center"/>
          </w:tcPr>
          <w:p w:rsidR="006C0AE2" w:rsidRDefault="006C0AE2" w:rsidP="006C0AE2"/>
        </w:tc>
        <w:tc>
          <w:tcPr>
            <w:tcW w:w="1967" w:type="dxa"/>
            <w:tcBorders>
              <w:top w:val="double" w:sz="4" w:space="0" w:color="auto"/>
            </w:tcBorders>
            <w:vAlign w:val="center"/>
          </w:tcPr>
          <w:p w:rsidR="006C0AE2" w:rsidRDefault="006C0AE2" w:rsidP="006C0AE2"/>
        </w:tc>
        <w:tc>
          <w:tcPr>
            <w:tcW w:w="3934" w:type="dxa"/>
            <w:tcBorders>
              <w:top w:val="double" w:sz="4" w:space="0" w:color="auto"/>
            </w:tcBorders>
            <w:vAlign w:val="center"/>
          </w:tcPr>
          <w:p w:rsidR="006C0AE2" w:rsidRDefault="006C0AE2" w:rsidP="006C0AE2"/>
        </w:tc>
      </w:tr>
      <w:tr w:rsidR="006C0AE2" w:rsidTr="006C0AE2">
        <w:trPr>
          <w:trHeight w:val="53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5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3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3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3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3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3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3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34"/>
        </w:trPr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6" w:type="dxa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vAlign w:val="center"/>
          </w:tcPr>
          <w:p w:rsidR="006C0AE2" w:rsidRDefault="006C0AE2" w:rsidP="006C0AE2"/>
        </w:tc>
        <w:tc>
          <w:tcPr>
            <w:tcW w:w="1967" w:type="dxa"/>
            <w:vAlign w:val="center"/>
          </w:tcPr>
          <w:p w:rsidR="006C0AE2" w:rsidRDefault="006C0AE2" w:rsidP="006C0AE2"/>
        </w:tc>
        <w:tc>
          <w:tcPr>
            <w:tcW w:w="3934" w:type="dxa"/>
            <w:vAlign w:val="center"/>
          </w:tcPr>
          <w:p w:rsidR="006C0AE2" w:rsidRDefault="006C0AE2" w:rsidP="006C0AE2"/>
        </w:tc>
      </w:tr>
      <w:tr w:rsidR="006C0AE2" w:rsidTr="006C0AE2">
        <w:trPr>
          <w:trHeight w:val="554"/>
        </w:trPr>
        <w:tc>
          <w:tcPr>
            <w:tcW w:w="1966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6C0AE2"/>
        </w:tc>
        <w:tc>
          <w:tcPr>
            <w:tcW w:w="1966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6C0AE2"/>
        </w:tc>
        <w:tc>
          <w:tcPr>
            <w:tcW w:w="1967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6C0AE2"/>
        </w:tc>
        <w:tc>
          <w:tcPr>
            <w:tcW w:w="1967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6C0AE2"/>
        </w:tc>
        <w:tc>
          <w:tcPr>
            <w:tcW w:w="1967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6C0AE2"/>
        </w:tc>
        <w:tc>
          <w:tcPr>
            <w:tcW w:w="3934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6C0AE2"/>
        </w:tc>
      </w:tr>
    </w:tbl>
    <w:p w:rsidR="006C0AE2" w:rsidRDefault="006C0AE2" w:rsidP="006C0AE2"/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single" w:sz="24" w:space="0" w:color="000000" w:themeColor="text1"/>
          <w:right w:val="none" w:sz="0" w:space="0" w:color="auto"/>
        </w:tblBorders>
        <w:tblLook w:val="04A0"/>
      </w:tblPr>
      <w:tblGrid>
        <w:gridCol w:w="2376"/>
        <w:gridCol w:w="1556"/>
        <w:gridCol w:w="1475"/>
        <w:gridCol w:w="1476"/>
        <w:gridCol w:w="2156"/>
        <w:gridCol w:w="2409"/>
        <w:gridCol w:w="1134"/>
        <w:gridCol w:w="1185"/>
      </w:tblGrid>
      <w:tr w:rsidR="006C0AE2" w:rsidTr="00FD11A9">
        <w:trPr>
          <w:trHeight w:val="534"/>
        </w:trPr>
        <w:tc>
          <w:tcPr>
            <w:tcW w:w="13767" w:type="dxa"/>
            <w:gridSpan w:val="8"/>
            <w:tcBorders>
              <w:top w:val="nil"/>
              <w:bottom w:val="single" w:sz="24" w:space="0" w:color="000000" w:themeColor="text1"/>
            </w:tcBorders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>
              <w:lastRenderedPageBreak/>
              <w:br w:type="page"/>
            </w:r>
            <w:r w:rsidRPr="006C0AE2">
              <w:rPr>
                <w:rFonts w:hint="eastAsia"/>
                <w:b/>
                <w:sz w:val="36"/>
              </w:rPr>
              <w:t xml:space="preserve">요구사항 </w:t>
            </w:r>
            <w:r>
              <w:rPr>
                <w:rFonts w:hint="eastAsia"/>
                <w:b/>
                <w:sz w:val="36"/>
              </w:rPr>
              <w:t>추적 매트릭스</w:t>
            </w:r>
          </w:p>
        </w:tc>
      </w:tr>
      <w:tr w:rsidR="006C0AE2" w:rsidTr="006C0AE2">
        <w:trPr>
          <w:trHeight w:val="162"/>
        </w:trPr>
        <w:tc>
          <w:tcPr>
            <w:tcW w:w="13767" w:type="dxa"/>
            <w:gridSpan w:val="8"/>
            <w:tcBorders>
              <w:top w:val="single" w:sz="24" w:space="0" w:color="000000" w:themeColor="text1"/>
            </w:tcBorders>
            <w:vAlign w:val="center"/>
          </w:tcPr>
          <w:p w:rsidR="006C0AE2" w:rsidRDefault="006C0AE2" w:rsidP="00FD11A9"/>
        </w:tc>
      </w:tr>
      <w:tr w:rsidR="006C0AE2" w:rsidTr="006C0AE2">
        <w:trPr>
          <w:trHeight w:val="430"/>
        </w:trPr>
        <w:tc>
          <w:tcPr>
            <w:tcW w:w="6883" w:type="dxa"/>
            <w:gridSpan w:val="4"/>
            <w:vAlign w:val="center"/>
          </w:tcPr>
          <w:p w:rsidR="006C0AE2" w:rsidRPr="006C0AE2" w:rsidRDefault="006C0AE2" w:rsidP="00FD11A9">
            <w:pPr>
              <w:rPr>
                <w:b/>
              </w:rPr>
            </w:pPr>
            <w:r w:rsidRPr="006C0AE2">
              <w:rPr>
                <w:rFonts w:hint="eastAsia"/>
                <w:b/>
              </w:rPr>
              <w:t>프로젝트 명:</w:t>
            </w:r>
          </w:p>
        </w:tc>
        <w:tc>
          <w:tcPr>
            <w:tcW w:w="6884" w:type="dxa"/>
            <w:gridSpan w:val="4"/>
            <w:vAlign w:val="center"/>
          </w:tcPr>
          <w:p w:rsidR="006C0AE2" w:rsidRPr="006C0AE2" w:rsidRDefault="006C0AE2" w:rsidP="00FD11A9">
            <w:pPr>
              <w:rPr>
                <w:b/>
              </w:rPr>
            </w:pPr>
            <w:r w:rsidRPr="006C0AE2">
              <w:rPr>
                <w:rFonts w:hint="eastAsia"/>
                <w:b/>
              </w:rPr>
              <w:t>프로젝트 기간:</w:t>
            </w:r>
          </w:p>
        </w:tc>
      </w:tr>
      <w:tr w:rsidR="006C0AE2" w:rsidTr="006C0AE2">
        <w:trPr>
          <w:trHeight w:val="223"/>
        </w:trPr>
        <w:tc>
          <w:tcPr>
            <w:tcW w:w="13767" w:type="dxa"/>
            <w:gridSpan w:val="8"/>
            <w:tcBorders>
              <w:bottom w:val="single" w:sz="4" w:space="0" w:color="000000" w:themeColor="text1"/>
            </w:tcBorders>
            <w:vAlign w:val="center"/>
          </w:tcPr>
          <w:p w:rsidR="006C0AE2" w:rsidRPr="006C0AE2" w:rsidRDefault="006C0AE2" w:rsidP="00FD11A9">
            <w:pPr>
              <w:rPr>
                <w:b/>
                <w:sz w:val="12"/>
              </w:rPr>
            </w:pPr>
          </w:p>
        </w:tc>
      </w:tr>
      <w:tr w:rsidR="006C0AE2" w:rsidTr="006C0AE2">
        <w:trPr>
          <w:trHeight w:val="534"/>
        </w:trPr>
        <w:tc>
          <w:tcPr>
            <w:tcW w:w="6883" w:type="dxa"/>
            <w:gridSpan w:val="4"/>
            <w:tcBorders>
              <w:top w:val="single" w:sz="4" w:space="0" w:color="000000" w:themeColor="text1"/>
              <w:bottom w:val="double" w:sz="4" w:space="0" w:color="auto"/>
            </w:tcBorders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이해관계자 정보</w:t>
            </w:r>
          </w:p>
        </w:tc>
        <w:tc>
          <w:tcPr>
            <w:tcW w:w="6884" w:type="dxa"/>
            <w:gridSpan w:val="4"/>
            <w:tcBorders>
              <w:top w:val="single" w:sz="4" w:space="0" w:color="000000" w:themeColor="text1"/>
              <w:bottom w:val="double" w:sz="4" w:space="0" w:color="auto"/>
            </w:tcBorders>
            <w:vAlign w:val="center"/>
          </w:tcPr>
          <w:p w:rsidR="006C0AE2" w:rsidRPr="006C0AE2" w:rsidRDefault="006C0AE2" w:rsidP="006C0AE2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관계 추적</w:t>
            </w:r>
          </w:p>
        </w:tc>
      </w:tr>
      <w:tr w:rsidR="006C0AE2" w:rsidTr="006C0AE2">
        <w:trPr>
          <w:trHeight w:val="534"/>
        </w:trPr>
        <w:tc>
          <w:tcPr>
            <w:tcW w:w="237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FD11A9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요구사항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FD11A9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우선순위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FD11A9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분류</w:t>
            </w:r>
          </w:p>
        </w:tc>
        <w:tc>
          <w:tcPr>
            <w:tcW w:w="147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FD11A9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공급자</w:t>
            </w:r>
          </w:p>
        </w:tc>
        <w:tc>
          <w:tcPr>
            <w:tcW w:w="215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FD11A9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목적</w:t>
            </w:r>
          </w:p>
        </w:tc>
        <w:tc>
          <w:tcPr>
            <w:tcW w:w="2409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FD11A9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WBS 인도물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FD11A9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측정</w:t>
            </w:r>
          </w:p>
        </w:tc>
        <w:tc>
          <w:tcPr>
            <w:tcW w:w="1185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0AE2" w:rsidRPr="006C0AE2" w:rsidRDefault="006C0AE2" w:rsidP="00FD11A9">
            <w:pPr>
              <w:jc w:val="center"/>
              <w:rPr>
                <w:b/>
              </w:rPr>
            </w:pPr>
            <w:r w:rsidRPr="006C0AE2">
              <w:rPr>
                <w:rFonts w:hint="eastAsia"/>
                <w:b/>
              </w:rPr>
              <w:t>승인</w:t>
            </w:r>
          </w:p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5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34"/>
        </w:trPr>
        <w:tc>
          <w:tcPr>
            <w:tcW w:w="2376" w:type="dxa"/>
            <w:vAlign w:val="center"/>
          </w:tcPr>
          <w:p w:rsidR="006C0AE2" w:rsidRDefault="006C0AE2" w:rsidP="00FD11A9"/>
        </w:tc>
        <w:tc>
          <w:tcPr>
            <w:tcW w:w="1556" w:type="dxa"/>
            <w:vAlign w:val="center"/>
          </w:tcPr>
          <w:p w:rsidR="006C0AE2" w:rsidRDefault="006C0AE2" w:rsidP="00FD11A9"/>
        </w:tc>
        <w:tc>
          <w:tcPr>
            <w:tcW w:w="1475" w:type="dxa"/>
            <w:vAlign w:val="center"/>
          </w:tcPr>
          <w:p w:rsidR="006C0AE2" w:rsidRDefault="006C0AE2" w:rsidP="00FD11A9"/>
        </w:tc>
        <w:tc>
          <w:tcPr>
            <w:tcW w:w="1476" w:type="dxa"/>
            <w:vAlign w:val="center"/>
          </w:tcPr>
          <w:p w:rsidR="006C0AE2" w:rsidRDefault="006C0AE2" w:rsidP="00FD11A9"/>
        </w:tc>
        <w:tc>
          <w:tcPr>
            <w:tcW w:w="2156" w:type="dxa"/>
            <w:vAlign w:val="center"/>
          </w:tcPr>
          <w:p w:rsidR="006C0AE2" w:rsidRDefault="006C0AE2" w:rsidP="00FD11A9"/>
        </w:tc>
        <w:tc>
          <w:tcPr>
            <w:tcW w:w="2409" w:type="dxa"/>
            <w:vAlign w:val="center"/>
          </w:tcPr>
          <w:p w:rsidR="006C0AE2" w:rsidRDefault="006C0AE2" w:rsidP="00FD11A9"/>
        </w:tc>
        <w:tc>
          <w:tcPr>
            <w:tcW w:w="1134" w:type="dxa"/>
            <w:vAlign w:val="center"/>
          </w:tcPr>
          <w:p w:rsidR="006C0AE2" w:rsidRDefault="006C0AE2" w:rsidP="00FD11A9"/>
        </w:tc>
        <w:tc>
          <w:tcPr>
            <w:tcW w:w="1185" w:type="dxa"/>
            <w:vAlign w:val="center"/>
          </w:tcPr>
          <w:p w:rsidR="006C0AE2" w:rsidRDefault="006C0AE2" w:rsidP="00FD11A9"/>
        </w:tc>
      </w:tr>
      <w:tr w:rsidR="006C0AE2" w:rsidTr="006C0AE2">
        <w:trPr>
          <w:trHeight w:val="554"/>
        </w:trPr>
        <w:tc>
          <w:tcPr>
            <w:tcW w:w="2376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FD11A9"/>
        </w:tc>
        <w:tc>
          <w:tcPr>
            <w:tcW w:w="1556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FD11A9"/>
        </w:tc>
        <w:tc>
          <w:tcPr>
            <w:tcW w:w="1475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FD11A9"/>
        </w:tc>
        <w:tc>
          <w:tcPr>
            <w:tcW w:w="1476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FD11A9"/>
        </w:tc>
        <w:tc>
          <w:tcPr>
            <w:tcW w:w="2156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FD11A9"/>
        </w:tc>
        <w:tc>
          <w:tcPr>
            <w:tcW w:w="2409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FD11A9"/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FD11A9"/>
        </w:tc>
        <w:tc>
          <w:tcPr>
            <w:tcW w:w="1185" w:type="dxa"/>
            <w:tcBorders>
              <w:bottom w:val="single" w:sz="4" w:space="0" w:color="000000" w:themeColor="text1"/>
            </w:tcBorders>
            <w:vAlign w:val="center"/>
          </w:tcPr>
          <w:p w:rsidR="006C0AE2" w:rsidRDefault="006C0AE2" w:rsidP="00FD11A9"/>
        </w:tc>
      </w:tr>
    </w:tbl>
    <w:p w:rsidR="00C44E22" w:rsidRDefault="00C44E22" w:rsidP="006C0AE2"/>
    <w:sectPr w:rsidR="00C44E22" w:rsidSect="006C0AE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BE5" w:rsidRDefault="00A84BE5" w:rsidP="00C0369A">
      <w:r>
        <w:separator/>
      </w:r>
    </w:p>
  </w:endnote>
  <w:endnote w:type="continuationSeparator" w:id="1">
    <w:p w:rsidR="00A84BE5" w:rsidRDefault="00A84BE5" w:rsidP="00C036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BE5" w:rsidRDefault="00A84BE5" w:rsidP="00C0369A">
      <w:r>
        <w:separator/>
      </w:r>
    </w:p>
  </w:footnote>
  <w:footnote w:type="continuationSeparator" w:id="1">
    <w:p w:rsidR="00A84BE5" w:rsidRDefault="00A84BE5" w:rsidP="00C036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23BE8"/>
    <w:multiLevelType w:val="hybridMultilevel"/>
    <w:tmpl w:val="0178BEBE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">
    <w:nsid w:val="387C2178"/>
    <w:multiLevelType w:val="hybridMultilevel"/>
    <w:tmpl w:val="3CA4C706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2">
    <w:nsid w:val="3B8F0BF8"/>
    <w:multiLevelType w:val="hybridMultilevel"/>
    <w:tmpl w:val="CF266624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3">
    <w:nsid w:val="5CD52007"/>
    <w:multiLevelType w:val="hybridMultilevel"/>
    <w:tmpl w:val="0F1A965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4">
    <w:nsid w:val="5DA66949"/>
    <w:multiLevelType w:val="hybridMultilevel"/>
    <w:tmpl w:val="B7AA87B8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5">
    <w:nsid w:val="5F6A4359"/>
    <w:multiLevelType w:val="hybridMultilevel"/>
    <w:tmpl w:val="8404FA6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6">
    <w:nsid w:val="691A5CBD"/>
    <w:multiLevelType w:val="hybridMultilevel"/>
    <w:tmpl w:val="41BC355C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7">
    <w:nsid w:val="6B1424FA"/>
    <w:multiLevelType w:val="hybridMultilevel"/>
    <w:tmpl w:val="A5B0D4E2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4B"/>
    <w:rsid w:val="00076AA5"/>
    <w:rsid w:val="00166EB0"/>
    <w:rsid w:val="00193411"/>
    <w:rsid w:val="002F7F66"/>
    <w:rsid w:val="0037494B"/>
    <w:rsid w:val="003C7344"/>
    <w:rsid w:val="00567A64"/>
    <w:rsid w:val="005F5C61"/>
    <w:rsid w:val="006051B0"/>
    <w:rsid w:val="00667272"/>
    <w:rsid w:val="006C0AE2"/>
    <w:rsid w:val="007B41C2"/>
    <w:rsid w:val="008910C8"/>
    <w:rsid w:val="008A2D32"/>
    <w:rsid w:val="008E5DD8"/>
    <w:rsid w:val="00A84BE5"/>
    <w:rsid w:val="00AA00A2"/>
    <w:rsid w:val="00BB1076"/>
    <w:rsid w:val="00C0369A"/>
    <w:rsid w:val="00C44E22"/>
    <w:rsid w:val="00DC0252"/>
    <w:rsid w:val="00E378AF"/>
    <w:rsid w:val="00FC2B86"/>
    <w:rsid w:val="00FD1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8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0A2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C036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C0369A"/>
  </w:style>
  <w:style w:type="paragraph" w:styleId="a5">
    <w:name w:val="footer"/>
    <w:basedOn w:val="a"/>
    <w:link w:val="Char0"/>
    <w:uiPriority w:val="99"/>
    <w:semiHidden/>
    <w:unhideWhenUsed/>
    <w:rsid w:val="00C036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C0369A"/>
  </w:style>
  <w:style w:type="table" w:styleId="a6">
    <w:name w:val="Table Grid"/>
    <w:basedOn w:val="a1"/>
    <w:uiPriority w:val="59"/>
    <w:rsid w:val="006C0A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0DF62A-80DF-40C6-9944-9B2942C59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전태보</dc:creator>
  <cp:lastModifiedBy>전태보</cp:lastModifiedBy>
  <cp:revision>1</cp:revision>
  <dcterms:created xsi:type="dcterms:W3CDTF">2014-08-13T02:41:00Z</dcterms:created>
  <dcterms:modified xsi:type="dcterms:W3CDTF">2014-08-13T02:42:00Z</dcterms:modified>
</cp:coreProperties>
</file>