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AD0" w:rsidRDefault="003B4AD0" w:rsidP="003B4AD0">
      <w:r>
        <w:rPr>
          <w:rFonts w:hint="eastAsia"/>
        </w:rPr>
        <w:t xml:space="preserve">4.2 프로젝트관리 계획서 개발 </w:t>
      </w:r>
    </w:p>
    <w:p w:rsidR="003B4AD0" w:rsidRDefault="003B4AD0" w:rsidP="003B4AD0">
      <w:pPr>
        <w:pStyle w:val="a3"/>
        <w:numPr>
          <w:ilvl w:val="0"/>
          <w:numId w:val="2"/>
        </w:numPr>
        <w:ind w:leftChars="0"/>
      </w:pPr>
      <w:r>
        <w:t>모든</w:t>
      </w:r>
      <w:r>
        <w:rPr>
          <w:rFonts w:hint="eastAsia"/>
        </w:rPr>
        <w:t xml:space="preserve"> 보조 계획서를 정의, 작성 및 조율하여 하나의 종합적인 프로젝트관리 계획서에 통합하는 프로세스.</w:t>
      </w:r>
    </w:p>
    <w:p w:rsidR="003B4AD0" w:rsidRDefault="0063033E" w:rsidP="003B4AD0">
      <w:pPr>
        <w:pStyle w:val="a3"/>
        <w:numPr>
          <w:ilvl w:val="0"/>
          <w:numId w:val="2"/>
        </w:numPr>
        <w:ind w:leftChars="0"/>
      </w:pPr>
      <w:r>
        <w:t>모</w:t>
      </w:r>
      <w:r>
        <w:rPr>
          <w:rFonts w:hint="eastAsia"/>
        </w:rPr>
        <w:t>든 프로젝트 작업의 기준을 정의하는 기본 문서가 준비되는 이점이 있다.</w:t>
      </w:r>
    </w:p>
    <w:p w:rsidR="0063033E" w:rsidRDefault="0063033E" w:rsidP="003B4AD0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실행, 감시, 통제 및 종료하는 방법을 정의</w:t>
      </w:r>
    </w:p>
    <w:p w:rsidR="005D7957" w:rsidRDefault="005D7957" w:rsidP="005D7957"/>
    <w:p w:rsidR="005D7957" w:rsidRDefault="005D7957" w:rsidP="005D7957">
      <w:pPr>
        <w:ind w:leftChars="100" w:left="200"/>
      </w:pPr>
      <w:r>
        <w:rPr>
          <w:rFonts w:hint="eastAsia"/>
        </w:rPr>
        <w:t>4.2.1 프로젝트관리 계획서 개발: 투입물(Input)</w:t>
      </w:r>
    </w:p>
    <w:p w:rsidR="005D7957" w:rsidRDefault="005D7957" w:rsidP="005D7957">
      <w:pPr>
        <w:ind w:leftChars="200" w:left="400"/>
      </w:pPr>
      <w:r>
        <w:rPr>
          <w:rFonts w:hint="eastAsia"/>
        </w:rPr>
        <w:t>4.2.1.1 프로젝트 헌장</w:t>
      </w:r>
    </w:p>
    <w:p w:rsidR="005D7957" w:rsidRDefault="005D7957" w:rsidP="005D7957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4.1.3.1</w:t>
      </w:r>
      <w:r>
        <w:t>절</w:t>
      </w:r>
      <w:r>
        <w:rPr>
          <w:rFonts w:hint="eastAsia"/>
        </w:rPr>
        <w:t xml:space="preserve"> 참조</w:t>
      </w:r>
    </w:p>
    <w:p w:rsidR="005D7957" w:rsidRDefault="005D7957" w:rsidP="005D7957"/>
    <w:p w:rsidR="005D7957" w:rsidRDefault="005D7957" w:rsidP="005D7957">
      <w:pPr>
        <w:ind w:leftChars="200" w:left="400"/>
      </w:pPr>
      <w:r>
        <w:rPr>
          <w:rFonts w:hint="eastAsia"/>
        </w:rPr>
        <w:t>4.2.1.2 다른 프로세스 산출물</w:t>
      </w:r>
    </w:p>
    <w:p w:rsidR="005D7957" w:rsidRDefault="005D7957" w:rsidP="005D7957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다른 프로세스의 산출물이 프로젝트관리 계획서 작성을 위해 통합</w:t>
      </w:r>
    </w:p>
    <w:p w:rsidR="005D7957" w:rsidRDefault="005D7957" w:rsidP="005D7957"/>
    <w:p w:rsidR="005D7957" w:rsidRDefault="005D7957" w:rsidP="005D7957">
      <w:pPr>
        <w:ind w:leftChars="200" w:left="400"/>
      </w:pPr>
      <w:r>
        <w:rPr>
          <w:rFonts w:hint="eastAsia"/>
        </w:rPr>
        <w:t>4.2.1.3 기업환경요인</w:t>
      </w:r>
    </w:p>
    <w:p w:rsidR="005D7957" w:rsidRDefault="005D7957" w:rsidP="005D7957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4.1.1.4절 참조</w:t>
      </w:r>
    </w:p>
    <w:p w:rsidR="005D7957" w:rsidRDefault="005D7957" w:rsidP="005D7957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프로젝트관리 계획서 개발 프로세스에 영향을 미칠 수 있는 기업환경요인</w:t>
      </w:r>
    </w:p>
    <w:p w:rsidR="005D7957" w:rsidRDefault="005D7957" w:rsidP="005D7957">
      <w:pPr>
        <w:pStyle w:val="a3"/>
        <w:ind w:leftChars="0" w:left="1400"/>
      </w:pPr>
      <w:r>
        <w:rPr>
          <w:rFonts w:hint="eastAsia"/>
        </w:rPr>
        <w:t>-정부 또는 산업표준</w:t>
      </w:r>
    </w:p>
    <w:p w:rsidR="005D7957" w:rsidRDefault="005D7957" w:rsidP="005D7957">
      <w:pPr>
        <w:pStyle w:val="a3"/>
        <w:ind w:leftChars="0" w:left="1400"/>
      </w:pPr>
      <w:r>
        <w:rPr>
          <w:rFonts w:hint="eastAsia"/>
        </w:rPr>
        <w:t>-수직시장 및 집중영역에 대한 프로젝트관리 지식체계</w:t>
      </w:r>
    </w:p>
    <w:p w:rsidR="005D7957" w:rsidRDefault="005D7957" w:rsidP="005D7957">
      <w:pPr>
        <w:pStyle w:val="a3"/>
        <w:ind w:leftChars="0" w:left="1400"/>
      </w:pPr>
      <w:r>
        <w:rPr>
          <w:rFonts w:hint="eastAsia"/>
        </w:rPr>
        <w:t xml:space="preserve">-프로젝트관리정보시스템 </w:t>
      </w:r>
    </w:p>
    <w:p w:rsidR="005D7957" w:rsidRDefault="005D7957" w:rsidP="005D7957"/>
    <w:p w:rsidR="005D7957" w:rsidRDefault="005D7957" w:rsidP="005D7957">
      <w:pPr>
        <w:ind w:leftChars="200" w:left="400"/>
      </w:pPr>
      <w:r>
        <w:rPr>
          <w:rFonts w:hint="eastAsia"/>
        </w:rPr>
        <w:t>4.2.1.4 조직프로세스 자산</w:t>
      </w:r>
    </w:p>
    <w:p w:rsidR="005D7957" w:rsidRDefault="005D7957" w:rsidP="005D795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4.1.1.5절 참조</w:t>
      </w:r>
    </w:p>
    <w:p w:rsidR="005D7957" w:rsidRDefault="005D7957" w:rsidP="005D795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프로젝트관리 계획서 개발 프로세스에 영향을 미칠 수 있는 조직 프로세스 자산</w:t>
      </w:r>
    </w:p>
    <w:p w:rsidR="00BB49A7" w:rsidRDefault="00BB49A7" w:rsidP="00BB49A7">
      <w:pPr>
        <w:pStyle w:val="a3"/>
        <w:ind w:leftChars="0" w:left="1400"/>
      </w:pPr>
      <w:r>
        <w:rPr>
          <w:rFonts w:hint="eastAsia"/>
        </w:rPr>
        <w:t>-표준화된 지침, 작업지시, 제안서 평가 기준 및 성과측정 기준</w:t>
      </w:r>
    </w:p>
    <w:p w:rsidR="00BB49A7" w:rsidRDefault="00BB49A7" w:rsidP="00BB49A7">
      <w:pPr>
        <w:pStyle w:val="a3"/>
        <w:ind w:leftChars="0" w:left="1400"/>
      </w:pPr>
      <w:r>
        <w:rPr>
          <w:rFonts w:hint="eastAsia"/>
        </w:rPr>
        <w:t>-선례 정보와 교훈 기반 지식 등</w:t>
      </w:r>
    </w:p>
    <w:p w:rsidR="00BB49A7" w:rsidRDefault="00BB49A7" w:rsidP="00BB49A7"/>
    <w:p w:rsidR="00BB49A7" w:rsidRDefault="00BB49A7" w:rsidP="00BB49A7">
      <w:pPr>
        <w:ind w:leftChars="100" w:left="200"/>
      </w:pPr>
      <w:r>
        <w:rPr>
          <w:rFonts w:hint="eastAsia"/>
        </w:rPr>
        <w:t>4.2.2 프로젝트관리 계획서 개발: 도구 및 기법(Tools)</w:t>
      </w:r>
    </w:p>
    <w:p w:rsidR="00BB49A7" w:rsidRDefault="00BB49A7" w:rsidP="00BB49A7">
      <w:pPr>
        <w:ind w:leftChars="200" w:left="400"/>
      </w:pPr>
      <w:r>
        <w:rPr>
          <w:rFonts w:hint="eastAsia"/>
        </w:rPr>
        <w:t>4.2.2.1 전문가 판단</w:t>
      </w:r>
    </w:p>
    <w:p w:rsidR="00BB49A7" w:rsidRDefault="00BB49A7" w:rsidP="00BB49A7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프로젝트관리 계획서를 개발할 때 다음과 같은 작업을 위해 전문가 판단 활용</w:t>
      </w:r>
    </w:p>
    <w:p w:rsidR="00BB49A7" w:rsidRDefault="00BB49A7" w:rsidP="00BB49A7">
      <w:pPr>
        <w:pStyle w:val="a3"/>
        <w:ind w:leftChars="0" w:left="1400"/>
      </w:pPr>
      <w:r>
        <w:rPr>
          <w:rFonts w:hint="eastAsia"/>
        </w:rPr>
        <w:t>-프로젝트 요구사항을 충족시키기 위하여 프로세스 조정</w:t>
      </w:r>
    </w:p>
    <w:p w:rsidR="00BB49A7" w:rsidRDefault="00BB49A7" w:rsidP="00BB49A7">
      <w:pPr>
        <w:pStyle w:val="a3"/>
        <w:ind w:leftChars="0" w:left="1400"/>
      </w:pPr>
      <w:r>
        <w:rPr>
          <w:rFonts w:hint="eastAsia"/>
        </w:rPr>
        <w:t>-프로젝트관리 계획서에 포함시킬 기술 및 관리 세부정보 개발</w:t>
      </w:r>
    </w:p>
    <w:p w:rsidR="00BB49A7" w:rsidRDefault="00BB49A7" w:rsidP="00BB49A7">
      <w:pPr>
        <w:pStyle w:val="a3"/>
        <w:ind w:leftChars="0" w:left="1400"/>
      </w:pPr>
      <w:r>
        <w:rPr>
          <w:rFonts w:hint="eastAsia"/>
        </w:rPr>
        <w:t>-프로젝트작업을 수행하는 데 필요한 자원과 기술 수준 결정</w:t>
      </w:r>
    </w:p>
    <w:p w:rsidR="00BB49A7" w:rsidRDefault="00BB49A7" w:rsidP="00BB49A7">
      <w:pPr>
        <w:pStyle w:val="a3"/>
        <w:ind w:leftChars="0" w:left="1400"/>
      </w:pPr>
      <w:r>
        <w:rPr>
          <w:rFonts w:hint="eastAsia"/>
        </w:rPr>
        <w:t>-프로젝트에서 적용할 형성관리 수준 정의</w:t>
      </w:r>
    </w:p>
    <w:p w:rsidR="00BB49A7" w:rsidRDefault="00BB49A7" w:rsidP="00BB49A7">
      <w:pPr>
        <w:pStyle w:val="a3"/>
        <w:ind w:leftChars="0" w:left="1400"/>
      </w:pPr>
      <w:r>
        <w:rPr>
          <w:rFonts w:hint="eastAsia"/>
        </w:rPr>
        <w:t>-공식적인 변경통제 프로세스의 영향을 받는 프로젝트 문서 판별</w:t>
      </w:r>
    </w:p>
    <w:p w:rsidR="00BB49A7" w:rsidRDefault="00BB49A7" w:rsidP="00BB49A7">
      <w:pPr>
        <w:pStyle w:val="a3"/>
        <w:ind w:leftChars="700" w:left="1500" w:hangingChars="50" w:hanging="100"/>
      </w:pPr>
      <w:r>
        <w:rPr>
          <w:rFonts w:hint="eastAsia"/>
        </w:rPr>
        <w:t>-프로젝트 자원이 적절한 시기에 작업에 할당 되도록 프로젝트에 대한 작업 우선순위 지정</w:t>
      </w:r>
    </w:p>
    <w:p w:rsidR="00BB49A7" w:rsidRDefault="00BB49A7" w:rsidP="00BB49A7"/>
    <w:p w:rsidR="00BB49A7" w:rsidRDefault="00BB49A7" w:rsidP="00BB49A7"/>
    <w:p w:rsidR="00BB49A7" w:rsidRDefault="00BB49A7" w:rsidP="00BB49A7"/>
    <w:p w:rsidR="00BB49A7" w:rsidRDefault="00BB49A7" w:rsidP="00BB49A7">
      <w:pPr>
        <w:ind w:leftChars="200" w:left="400"/>
      </w:pPr>
      <w:r>
        <w:rPr>
          <w:rFonts w:hint="eastAsia"/>
        </w:rPr>
        <w:lastRenderedPageBreak/>
        <w:t>4.2.2.2 퍼실리테이션 기법</w:t>
      </w:r>
    </w:p>
    <w:p w:rsidR="00BB49A7" w:rsidRDefault="00BB49A7" w:rsidP="00BB49A7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4.1.2.2절 참조</w:t>
      </w:r>
    </w:p>
    <w:p w:rsidR="00BB49A7" w:rsidRDefault="00BB49A7" w:rsidP="00BB49A7"/>
    <w:p w:rsidR="00BB49A7" w:rsidRDefault="00BB49A7" w:rsidP="00BB49A7">
      <w:pPr>
        <w:ind w:leftChars="100" w:left="200"/>
      </w:pPr>
      <w:r>
        <w:rPr>
          <w:rFonts w:hint="eastAsia"/>
        </w:rPr>
        <w:t>4.2.3 프로젝트관리 계획서 개발: 산출물(Output)</w:t>
      </w:r>
    </w:p>
    <w:p w:rsidR="00BB49A7" w:rsidRDefault="00BB49A7" w:rsidP="00BB49A7">
      <w:pPr>
        <w:ind w:leftChars="200" w:left="400"/>
      </w:pPr>
      <w:r>
        <w:rPr>
          <w:rFonts w:hint="eastAsia"/>
        </w:rPr>
        <w:t>4.2.3.1 프로젝트관리 계획서</w:t>
      </w:r>
    </w:p>
    <w:p w:rsidR="00BB49A7" w:rsidRDefault="00BD2B6B" w:rsidP="00BD2B6B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>계획 프로세스로부터 모든 보조 계획서와 기준선 통합</w:t>
      </w:r>
    </w:p>
    <w:p w:rsidR="00BD2B6B" w:rsidRPr="00BB49A7" w:rsidRDefault="00BD2B6B" w:rsidP="00BD2B6B">
      <w:pPr>
        <w:pStyle w:val="a3"/>
        <w:numPr>
          <w:ilvl w:val="0"/>
          <w:numId w:val="7"/>
        </w:numPr>
        <w:ind w:leftChars="0"/>
      </w:pPr>
      <w:r>
        <w:rPr>
          <w:rFonts w:hint="eastAsia"/>
        </w:rPr>
        <w:t xml:space="preserve">요약 정보 또는 자세한 설명 수록 가능하나 하나 이상의 보조 계획서로 구성되며 각 보조계획서는 특정 프로젝트에서 요구하는 </w:t>
      </w:r>
      <w:r w:rsidR="006501A1">
        <w:rPr>
          <w:rFonts w:hint="eastAsia"/>
        </w:rPr>
        <w:t>정도까지</w:t>
      </w:r>
      <w:r>
        <w:rPr>
          <w:rFonts w:hint="eastAsia"/>
        </w:rPr>
        <w:t xml:space="preserve"> 자세히 기술</w:t>
      </w:r>
    </w:p>
    <w:sectPr w:rsidR="00BD2B6B" w:rsidRPr="00BB49A7" w:rsidSect="00665F1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498" w:rsidRDefault="005C5498" w:rsidP="006501A1">
      <w:r>
        <w:separator/>
      </w:r>
    </w:p>
  </w:endnote>
  <w:endnote w:type="continuationSeparator" w:id="1">
    <w:p w:rsidR="005C5498" w:rsidRDefault="005C5498" w:rsidP="006501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498" w:rsidRDefault="005C5498" w:rsidP="006501A1">
      <w:r>
        <w:separator/>
      </w:r>
    </w:p>
  </w:footnote>
  <w:footnote w:type="continuationSeparator" w:id="1">
    <w:p w:rsidR="005C5498" w:rsidRDefault="005C5498" w:rsidP="006501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4587A"/>
    <w:multiLevelType w:val="hybridMultilevel"/>
    <w:tmpl w:val="FBF8EE7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21EB602E"/>
    <w:multiLevelType w:val="hybridMultilevel"/>
    <w:tmpl w:val="223E13F2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2">
    <w:nsid w:val="2CCA6C1A"/>
    <w:multiLevelType w:val="hybridMultilevel"/>
    <w:tmpl w:val="EA3460E0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3">
    <w:nsid w:val="3A65040B"/>
    <w:multiLevelType w:val="hybridMultilevel"/>
    <w:tmpl w:val="49026A4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4">
    <w:nsid w:val="479720F3"/>
    <w:multiLevelType w:val="hybridMultilevel"/>
    <w:tmpl w:val="66E8300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5BE359DF"/>
    <w:multiLevelType w:val="hybridMultilevel"/>
    <w:tmpl w:val="359E581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6">
    <w:nsid w:val="74AE754A"/>
    <w:multiLevelType w:val="hybridMultilevel"/>
    <w:tmpl w:val="A5E6DDE0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4AD0"/>
    <w:rsid w:val="003B4AD0"/>
    <w:rsid w:val="00492DBC"/>
    <w:rsid w:val="005C5498"/>
    <w:rsid w:val="005D7957"/>
    <w:rsid w:val="0063033E"/>
    <w:rsid w:val="006501A1"/>
    <w:rsid w:val="00665F14"/>
    <w:rsid w:val="00BB49A7"/>
    <w:rsid w:val="00BD2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F1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AD0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6501A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6501A1"/>
  </w:style>
  <w:style w:type="paragraph" w:styleId="a5">
    <w:name w:val="footer"/>
    <w:basedOn w:val="a"/>
    <w:link w:val="Char0"/>
    <w:uiPriority w:val="99"/>
    <w:semiHidden/>
    <w:unhideWhenUsed/>
    <w:rsid w:val="006501A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6501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전태보</dc:creator>
  <cp:lastModifiedBy>전태보</cp:lastModifiedBy>
  <cp:revision>3</cp:revision>
  <dcterms:created xsi:type="dcterms:W3CDTF">2014-07-08T00:41:00Z</dcterms:created>
  <dcterms:modified xsi:type="dcterms:W3CDTF">2014-07-08T13:42:00Z</dcterms:modified>
</cp:coreProperties>
</file>