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91A" w:rsidRDefault="0061191A" w:rsidP="0061191A">
      <w:r>
        <w:rPr>
          <w:rFonts w:hint="eastAsia"/>
        </w:rPr>
        <w:t xml:space="preserve">11.3 </w:t>
      </w:r>
      <w:r w:rsidR="001759D0">
        <w:rPr>
          <w:rFonts w:hint="eastAsia"/>
        </w:rPr>
        <w:t>정성적 리스크분석 수행</w:t>
      </w:r>
    </w:p>
    <w:p w:rsidR="0061191A" w:rsidRDefault="0080403F" w:rsidP="0061191A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리스크의 발생 확률과 영향을 평가하고 종합하여 심층 분석 및 조치를 위한 리스크의 우선순위를 지정하는 프로세스</w:t>
      </w:r>
    </w:p>
    <w:p w:rsidR="0080403F" w:rsidRDefault="0080403F" w:rsidP="0061191A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프로젝트 관리자가 불확실성을 줄이고 우선순위가 높은 리스크에 주력할 수 있도록 하는 이점이 있다.</w:t>
      </w:r>
    </w:p>
    <w:p w:rsidR="0061191A" w:rsidRDefault="0061191A" w:rsidP="0061191A"/>
    <w:p w:rsidR="0061191A" w:rsidRDefault="00304B19" w:rsidP="0061191A">
      <w:pPr>
        <w:pStyle w:val="a3"/>
        <w:numPr>
          <w:ilvl w:val="2"/>
          <w:numId w:val="11"/>
        </w:numPr>
        <w:ind w:leftChars="0"/>
      </w:pPr>
      <w:r>
        <w:rPr>
          <w:rFonts w:hint="eastAsia"/>
        </w:rPr>
        <w:t>정성적 리스크 분석: 투입물</w:t>
      </w:r>
      <w:r w:rsidR="0061191A">
        <w:rPr>
          <w:rFonts w:hint="eastAsia"/>
        </w:rPr>
        <w:t>(Input)</w:t>
      </w:r>
    </w:p>
    <w:p w:rsidR="0061191A" w:rsidRDefault="0061191A" w:rsidP="0061191A">
      <w:pPr>
        <w:ind w:leftChars="200" w:left="400"/>
      </w:pPr>
      <w:r>
        <w:rPr>
          <w:rFonts w:hint="eastAsia"/>
        </w:rPr>
        <w:t xml:space="preserve">11.3.1.1 </w:t>
      </w:r>
      <w:r w:rsidR="00304B19">
        <w:rPr>
          <w:rFonts w:hint="eastAsia"/>
        </w:rPr>
        <w:t>리스크 관리 계획</w:t>
      </w:r>
    </w:p>
    <w:p w:rsidR="0061191A" w:rsidRDefault="00E63CBA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사전에 준비한 계획으로서 정성적 분석을 어떻게 할 것인지 방법이 들어가 있으며, 정성적 리스크 분석에서 사용할 확률에 대한 정의와 영향에 대한 정의, 그리고 P-I 매트릭스가 포함</w:t>
      </w:r>
    </w:p>
    <w:p w:rsidR="0061191A" w:rsidRDefault="0061191A" w:rsidP="0061191A"/>
    <w:p w:rsidR="0061191A" w:rsidRDefault="0061191A" w:rsidP="0061191A">
      <w:pPr>
        <w:ind w:leftChars="200" w:left="400"/>
      </w:pPr>
      <w:r>
        <w:rPr>
          <w:rFonts w:hint="eastAsia"/>
        </w:rPr>
        <w:t xml:space="preserve">11.3.1.2 </w:t>
      </w:r>
      <w:r w:rsidR="00304B19">
        <w:rPr>
          <w:rFonts w:hint="eastAsia"/>
        </w:rPr>
        <w:t>범위 기준선</w:t>
      </w:r>
    </w:p>
    <w:p w:rsidR="0061191A" w:rsidRDefault="00E63CBA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많이 해보거나 일반화된 프로젝트는 리스크에 대해 잘 알려져 있지만 복잡하거나 첨단 기술을 사용하는 프로젝트의 경우 불확실성이 더 크기에 범위 기준선을 통해 관리</w:t>
      </w:r>
    </w:p>
    <w:p w:rsidR="0061191A" w:rsidRDefault="0061191A" w:rsidP="0061191A"/>
    <w:p w:rsidR="0061191A" w:rsidRDefault="0061191A" w:rsidP="0061191A">
      <w:pPr>
        <w:ind w:leftChars="200" w:left="400"/>
      </w:pPr>
      <w:r>
        <w:rPr>
          <w:rFonts w:hint="eastAsia"/>
        </w:rPr>
        <w:t xml:space="preserve">11.3.1.3 </w:t>
      </w:r>
      <w:r w:rsidR="00304B19">
        <w:rPr>
          <w:rFonts w:hint="eastAsia"/>
        </w:rPr>
        <w:t xml:space="preserve">리스크 </w:t>
      </w:r>
      <w:r w:rsidR="00E63CBA">
        <w:rPr>
          <w:rFonts w:hint="eastAsia"/>
        </w:rPr>
        <w:t>관리대장</w:t>
      </w:r>
    </w:p>
    <w:p w:rsidR="0061191A" w:rsidRDefault="0061191A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11.2.3.1</w:t>
      </w:r>
      <w:r>
        <w:t>절</w:t>
      </w:r>
      <w:r>
        <w:rPr>
          <w:rFonts w:hint="eastAsia"/>
        </w:rPr>
        <w:t xml:space="preserve"> 참조</w:t>
      </w:r>
    </w:p>
    <w:p w:rsidR="0061191A" w:rsidRDefault="0061191A" w:rsidP="0061191A"/>
    <w:p w:rsidR="0061191A" w:rsidRDefault="0061191A" w:rsidP="0061191A">
      <w:pPr>
        <w:ind w:leftChars="200" w:left="400"/>
      </w:pPr>
      <w:r>
        <w:rPr>
          <w:rFonts w:hint="eastAsia"/>
        </w:rPr>
        <w:t xml:space="preserve">11.3.1.4 </w:t>
      </w:r>
      <w:r w:rsidR="00304B19">
        <w:rPr>
          <w:rFonts w:hint="eastAsia"/>
        </w:rPr>
        <w:t>기업 환경 요인</w:t>
      </w:r>
    </w:p>
    <w:p w:rsidR="0061191A" w:rsidRDefault="00764FA5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4.1.1.4절 참조</w:t>
      </w:r>
    </w:p>
    <w:p w:rsidR="0061191A" w:rsidRDefault="0061191A" w:rsidP="0061191A">
      <w:pPr>
        <w:ind w:leftChars="200" w:left="400"/>
      </w:pPr>
    </w:p>
    <w:p w:rsidR="0061191A" w:rsidRDefault="0061191A" w:rsidP="0061191A">
      <w:pPr>
        <w:ind w:leftChars="200" w:left="400"/>
      </w:pPr>
      <w:r>
        <w:rPr>
          <w:rFonts w:hint="eastAsia"/>
        </w:rPr>
        <w:t>11.3.1.5</w:t>
      </w:r>
      <w:r w:rsidR="00764FA5">
        <w:rPr>
          <w:rFonts w:hint="eastAsia"/>
        </w:rPr>
        <w:t xml:space="preserve"> </w:t>
      </w:r>
      <w:r w:rsidR="00304B19">
        <w:rPr>
          <w:rFonts w:hint="eastAsia"/>
        </w:rPr>
        <w:t>조직 프로세스 자산</w:t>
      </w:r>
    </w:p>
    <w:p w:rsidR="0061191A" w:rsidRDefault="00764FA5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4.1.1.5절 참조</w:t>
      </w:r>
    </w:p>
    <w:p w:rsidR="0061191A" w:rsidRDefault="0061191A" w:rsidP="0061191A"/>
    <w:p w:rsidR="0061191A" w:rsidRDefault="0061191A" w:rsidP="0061191A">
      <w:pPr>
        <w:ind w:leftChars="100" w:left="200"/>
      </w:pPr>
      <w:r>
        <w:rPr>
          <w:rFonts w:hint="eastAsia"/>
        </w:rPr>
        <w:t xml:space="preserve">11.3.2 </w:t>
      </w:r>
      <w:r w:rsidR="00304B19">
        <w:rPr>
          <w:rFonts w:hint="eastAsia"/>
        </w:rPr>
        <w:t>정성적 리스크 분석: 도구 및 기법</w:t>
      </w:r>
      <w:r>
        <w:rPr>
          <w:rFonts w:hint="eastAsia"/>
        </w:rPr>
        <w:t>(Tools)</w:t>
      </w:r>
    </w:p>
    <w:p w:rsidR="0061191A" w:rsidRDefault="0061191A" w:rsidP="0061191A">
      <w:pPr>
        <w:ind w:leftChars="200" w:left="400"/>
      </w:pPr>
      <w:r>
        <w:rPr>
          <w:rFonts w:hint="eastAsia"/>
        </w:rPr>
        <w:t xml:space="preserve">11.3.2.1 </w:t>
      </w:r>
      <w:r w:rsidR="00304B19">
        <w:rPr>
          <w:rFonts w:hint="eastAsia"/>
        </w:rPr>
        <w:t>리스크 확룔-영향 평가</w:t>
      </w:r>
    </w:p>
    <w:p w:rsidR="0061191A" w:rsidRDefault="00E63CBA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회의나 인터뷰를 통해 특정 리스크의 발생 가능성 조사</w:t>
      </w:r>
    </w:p>
    <w:p w:rsidR="0061191A" w:rsidRDefault="0061191A" w:rsidP="0061191A"/>
    <w:p w:rsidR="0061191A" w:rsidRDefault="0061191A" w:rsidP="0061191A">
      <w:pPr>
        <w:ind w:leftChars="200" w:left="400"/>
      </w:pPr>
      <w:r>
        <w:rPr>
          <w:rFonts w:hint="eastAsia"/>
        </w:rPr>
        <w:t xml:space="preserve">11.3.2.2 </w:t>
      </w:r>
      <w:r w:rsidR="00304B19">
        <w:rPr>
          <w:rFonts w:hint="eastAsia"/>
        </w:rPr>
        <w:t>확률-영향 매트릭스</w:t>
      </w:r>
    </w:p>
    <w:p w:rsidR="0061191A" w:rsidRDefault="00E63CBA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평가된 확률과 영향의 등급을 P-I매트릭스를 사용하여 리스크 별 등급 지정</w:t>
      </w:r>
    </w:p>
    <w:p w:rsidR="0061191A" w:rsidRDefault="0061191A" w:rsidP="0061191A"/>
    <w:p w:rsidR="0061191A" w:rsidRDefault="0061191A" w:rsidP="0061191A">
      <w:pPr>
        <w:ind w:leftChars="200" w:left="400"/>
      </w:pPr>
      <w:r>
        <w:rPr>
          <w:rFonts w:hint="eastAsia"/>
        </w:rPr>
        <w:t xml:space="preserve">11.3.2.3 </w:t>
      </w:r>
      <w:r w:rsidR="00304B19">
        <w:rPr>
          <w:rFonts w:hint="eastAsia"/>
        </w:rPr>
        <w:t xml:space="preserve">리스크 </w:t>
      </w:r>
      <w:r w:rsidR="00E63CBA">
        <w:rPr>
          <w:rFonts w:hint="eastAsia"/>
        </w:rPr>
        <w:t>데이터</w:t>
      </w:r>
      <w:r w:rsidR="00304B19">
        <w:rPr>
          <w:rFonts w:hint="eastAsia"/>
        </w:rPr>
        <w:t>의 품질평가</w:t>
      </w:r>
    </w:p>
    <w:p w:rsidR="0061191A" w:rsidRDefault="00E63CBA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리스크에 관련된 자료들의 품질이 좋을수록 신뢰성 있는 분석 결과를 얻을 수 있음</w:t>
      </w:r>
    </w:p>
    <w:p w:rsidR="0061191A" w:rsidRDefault="00E63CBA" w:rsidP="0061191A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리스크 관련 데이터의 정호가성, 품질, 신뢰성, 무결성 등을 검토</w:t>
      </w:r>
    </w:p>
    <w:p w:rsidR="0061191A" w:rsidRDefault="0061191A" w:rsidP="0061191A"/>
    <w:p w:rsidR="0061191A" w:rsidRDefault="0061191A" w:rsidP="0061191A">
      <w:pPr>
        <w:ind w:leftChars="200" w:left="400"/>
      </w:pPr>
      <w:r>
        <w:rPr>
          <w:rFonts w:hint="eastAsia"/>
        </w:rPr>
        <w:t xml:space="preserve">11.3.2.4 </w:t>
      </w:r>
      <w:r w:rsidR="00304B19">
        <w:rPr>
          <w:rFonts w:hint="eastAsia"/>
        </w:rPr>
        <w:t>리스크 분류</w:t>
      </w:r>
    </w:p>
    <w:p w:rsidR="0061191A" w:rsidRDefault="00E63CBA" w:rsidP="0061191A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lastRenderedPageBreak/>
        <w:t>일반적으로 동일한 근본 원인을 가진 리스크들로 분류를 해놓으면 효과적인 리스크 대응책을 개발할 수 있음(RBS 사용)</w:t>
      </w:r>
    </w:p>
    <w:p w:rsidR="0061191A" w:rsidRDefault="0061191A" w:rsidP="0061191A"/>
    <w:p w:rsidR="0061191A" w:rsidRDefault="0061191A" w:rsidP="0061191A">
      <w:pPr>
        <w:ind w:leftChars="200" w:left="400"/>
      </w:pPr>
      <w:r>
        <w:rPr>
          <w:rFonts w:hint="eastAsia"/>
        </w:rPr>
        <w:t xml:space="preserve">11.3.2.5 </w:t>
      </w:r>
      <w:r w:rsidR="00304B19">
        <w:rPr>
          <w:rFonts w:hint="eastAsia"/>
        </w:rPr>
        <w:t>리스크 긴급성 평가</w:t>
      </w:r>
    </w:p>
    <w:p w:rsidR="0061191A" w:rsidRDefault="00D34B0D" w:rsidP="0061191A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빠른 대응이 필요한 리스크 분류, 리스크 등급이 높고, 발생 징후가 크며, 빠른 시일 내에 대응해야하는 것들이 긴급 대응해야할 리스크들</w:t>
      </w:r>
    </w:p>
    <w:p w:rsidR="0061191A" w:rsidRDefault="0061191A" w:rsidP="0061191A"/>
    <w:p w:rsidR="0061191A" w:rsidRDefault="0061191A" w:rsidP="0061191A">
      <w:pPr>
        <w:ind w:leftChars="200" w:left="400"/>
      </w:pPr>
      <w:r>
        <w:rPr>
          <w:rFonts w:hint="eastAsia"/>
        </w:rPr>
        <w:t xml:space="preserve">11.3.2.6 </w:t>
      </w:r>
      <w:r w:rsidR="00304B19">
        <w:rPr>
          <w:rFonts w:hint="eastAsia"/>
        </w:rPr>
        <w:t>전문가 판단</w:t>
      </w:r>
    </w:p>
    <w:p w:rsidR="0061191A" w:rsidRDefault="0061191A" w:rsidP="0061191A">
      <w:pPr>
        <w:ind w:leftChars="200" w:left="400"/>
      </w:pPr>
    </w:p>
    <w:p w:rsidR="0061191A" w:rsidRDefault="0061191A" w:rsidP="0061191A">
      <w:pPr>
        <w:ind w:leftChars="100" w:left="200"/>
      </w:pPr>
      <w:r>
        <w:rPr>
          <w:rFonts w:hint="eastAsia"/>
        </w:rPr>
        <w:t>11.3.3</w:t>
      </w:r>
      <w:r w:rsidR="00304B19">
        <w:rPr>
          <w:rFonts w:hint="eastAsia"/>
        </w:rPr>
        <w:t>정성적 리스크 분석: 산출물</w:t>
      </w:r>
      <w:r>
        <w:rPr>
          <w:rFonts w:hint="eastAsia"/>
        </w:rPr>
        <w:t>(Output)</w:t>
      </w:r>
    </w:p>
    <w:p w:rsidR="0061191A" w:rsidRDefault="006437D0" w:rsidP="0061191A">
      <w:pPr>
        <w:ind w:leftChars="200" w:left="400"/>
      </w:pPr>
      <w:r w:rsidRPr="0061191A">
        <w:rPr>
          <w:rFonts w:asciiTheme="minorEastAsia" w:hAnsiTheme="minorEastAsia" w:hint="eastAsia"/>
          <w:kern w:val="0"/>
        </w:rPr>
        <w:t xml:space="preserve"> </w:t>
      </w:r>
      <w:r w:rsidR="0061191A">
        <w:rPr>
          <w:rFonts w:asciiTheme="minorEastAsia" w:hAnsiTheme="minorEastAsia" w:hint="eastAsia"/>
          <w:kern w:val="0"/>
        </w:rPr>
        <w:t>11.3.3.1</w:t>
      </w:r>
      <w:r w:rsidR="00304B19">
        <w:rPr>
          <w:rFonts w:hint="eastAsia"/>
        </w:rPr>
        <w:t>프로젝트 문서 갱신</w:t>
      </w:r>
    </w:p>
    <w:p w:rsidR="001759D0" w:rsidRDefault="00754EE1" w:rsidP="0061191A">
      <w:r w:rsidRPr="0061191A">
        <w:rPr>
          <w:rFonts w:asciiTheme="minorEastAsia" w:hAnsiTheme="minorEastAsia" w:hint="eastAsia"/>
          <w:kern w:val="0"/>
        </w:rPr>
        <w:t xml:space="preserve"> </w:t>
      </w:r>
    </w:p>
    <w:p w:rsidR="0061191A" w:rsidRPr="00485BFD" w:rsidRDefault="0061191A" w:rsidP="0061191A"/>
    <w:sectPr w:rsidR="0061191A" w:rsidRPr="00485BFD" w:rsidSect="006119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1584" w:rsidRDefault="002E1584" w:rsidP="0074051E">
      <w:r>
        <w:separator/>
      </w:r>
    </w:p>
  </w:endnote>
  <w:endnote w:type="continuationSeparator" w:id="1">
    <w:p w:rsidR="002E1584" w:rsidRDefault="002E1584" w:rsidP="00740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1584" w:rsidRDefault="002E1584" w:rsidP="0074051E">
      <w:r>
        <w:separator/>
      </w:r>
    </w:p>
  </w:footnote>
  <w:footnote w:type="continuationSeparator" w:id="1">
    <w:p w:rsidR="002E1584" w:rsidRDefault="002E1584" w:rsidP="00740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E2A77"/>
    <w:multiLevelType w:val="hybridMultilevel"/>
    <w:tmpl w:val="E1CCC994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">
    <w:nsid w:val="0BC770C0"/>
    <w:multiLevelType w:val="multilevel"/>
    <w:tmpl w:val="0409001D"/>
    <w:styleLink w:val="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10072155"/>
    <w:multiLevelType w:val="hybridMultilevel"/>
    <w:tmpl w:val="DBC827EC"/>
    <w:lvl w:ilvl="0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3">
    <w:nsid w:val="22D87BE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23B7686C"/>
    <w:multiLevelType w:val="multilevel"/>
    <w:tmpl w:val="8A36E2FC"/>
    <w:lvl w:ilvl="0">
      <w:start w:val="1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80" w:hanging="1080"/>
      </w:pPr>
      <w:rPr>
        <w:rFonts w:hint="default"/>
      </w:rPr>
    </w:lvl>
    <w:lvl w:ilvl="4">
      <w:start w:val="1"/>
      <w:numFmt w:val="decimal"/>
      <w:lvlText w:val="%1.%2.%3.%4.%4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4.%5."/>
      <w:lvlJc w:val="left"/>
      <w:pPr>
        <w:ind w:left="1940" w:hanging="1440"/>
      </w:pPr>
      <w:rPr>
        <w:rFonts w:hint="default"/>
      </w:rPr>
    </w:lvl>
    <w:lvl w:ilvl="6">
      <w:start w:val="1"/>
      <w:numFmt w:val="decimal"/>
      <w:lvlText w:val="%1.%2.%3.%4.%4.%5.%6.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4.%5.%6.%7.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4.%5.%6.%7.%8."/>
      <w:lvlJc w:val="left"/>
      <w:pPr>
        <w:ind w:left="2600" w:hanging="1800"/>
      </w:pPr>
      <w:rPr>
        <w:rFonts w:hint="default"/>
      </w:rPr>
    </w:lvl>
  </w:abstractNum>
  <w:abstractNum w:abstractNumId="5">
    <w:nsid w:val="2B256A68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bullet"/>
      <w:lvlText w:val=""/>
      <w:lvlJc w:val="left"/>
      <w:pPr>
        <w:ind w:left="1984" w:hanging="708"/>
      </w:pPr>
      <w:rPr>
        <w:rFonts w:ascii="Wingdings" w:hAnsi="Wingdings" w:hint="default"/>
        <w:color w:val="auto"/>
      </w:rPr>
    </w:lvl>
    <w:lvl w:ilvl="4">
      <w:start w:val="1"/>
      <w:numFmt w:val="bullet"/>
      <w:lvlText w:val="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3ABD29B8"/>
    <w:multiLevelType w:val="multilevel"/>
    <w:tmpl w:val="0409001D"/>
    <w:styleLink w:val="2"/>
    <w:lvl w:ilvl="0">
      <w:start w:val="1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>
    <w:nsid w:val="3CDD333E"/>
    <w:multiLevelType w:val="multilevel"/>
    <w:tmpl w:val="0409001D"/>
    <w:styleLink w:val="1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>
    <w:nsid w:val="63726857"/>
    <w:multiLevelType w:val="multilevel"/>
    <w:tmpl w:val="9EF6F550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3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6C5E2F03"/>
    <w:multiLevelType w:val="multilevel"/>
    <w:tmpl w:val="0409001D"/>
    <w:styleLink w:val="5"/>
    <w:lvl w:ilvl="0">
      <w:start w:val="1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>
    <w:nsid w:val="705F2B3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>
    <w:nsid w:val="7566141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"/>
  </w:num>
  <w:num w:numId="8">
    <w:abstractNumId w:val="9"/>
  </w:num>
  <w:num w:numId="9">
    <w:abstractNumId w:val="10"/>
  </w:num>
  <w:num w:numId="10">
    <w:abstractNumId w:val="0"/>
  </w:num>
  <w:num w:numId="11">
    <w:abstractNumId w:val="4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51E"/>
    <w:rsid w:val="00032C96"/>
    <w:rsid w:val="00055396"/>
    <w:rsid w:val="000A1135"/>
    <w:rsid w:val="000B6026"/>
    <w:rsid w:val="000C6B77"/>
    <w:rsid w:val="000E6B03"/>
    <w:rsid w:val="00105115"/>
    <w:rsid w:val="00143FDF"/>
    <w:rsid w:val="001759D0"/>
    <w:rsid w:val="002277B7"/>
    <w:rsid w:val="00251D11"/>
    <w:rsid w:val="00282EF2"/>
    <w:rsid w:val="00286FA0"/>
    <w:rsid w:val="002E04CF"/>
    <w:rsid w:val="002E1584"/>
    <w:rsid w:val="00304B19"/>
    <w:rsid w:val="00321C1E"/>
    <w:rsid w:val="0032320E"/>
    <w:rsid w:val="00331290"/>
    <w:rsid w:val="00412585"/>
    <w:rsid w:val="00485BFD"/>
    <w:rsid w:val="004C63B7"/>
    <w:rsid w:val="004F7BE6"/>
    <w:rsid w:val="0050603E"/>
    <w:rsid w:val="00512389"/>
    <w:rsid w:val="005421EE"/>
    <w:rsid w:val="00546112"/>
    <w:rsid w:val="005F1C6B"/>
    <w:rsid w:val="0061191A"/>
    <w:rsid w:val="00624A82"/>
    <w:rsid w:val="006437D0"/>
    <w:rsid w:val="00644CA4"/>
    <w:rsid w:val="006702E1"/>
    <w:rsid w:val="006B2BC7"/>
    <w:rsid w:val="006D4031"/>
    <w:rsid w:val="006E38BA"/>
    <w:rsid w:val="006E3916"/>
    <w:rsid w:val="0074051E"/>
    <w:rsid w:val="00754EE1"/>
    <w:rsid w:val="00764FA5"/>
    <w:rsid w:val="00784B61"/>
    <w:rsid w:val="007B3564"/>
    <w:rsid w:val="007C11D3"/>
    <w:rsid w:val="007C3A91"/>
    <w:rsid w:val="007E23F6"/>
    <w:rsid w:val="0080403F"/>
    <w:rsid w:val="008243FD"/>
    <w:rsid w:val="00847074"/>
    <w:rsid w:val="00870710"/>
    <w:rsid w:val="00915321"/>
    <w:rsid w:val="009607AD"/>
    <w:rsid w:val="009B78F1"/>
    <w:rsid w:val="009D09ED"/>
    <w:rsid w:val="00A43568"/>
    <w:rsid w:val="00AB20AA"/>
    <w:rsid w:val="00BA2C91"/>
    <w:rsid w:val="00BE72F0"/>
    <w:rsid w:val="00C00007"/>
    <w:rsid w:val="00C16AB4"/>
    <w:rsid w:val="00C65A4E"/>
    <w:rsid w:val="00C70A95"/>
    <w:rsid w:val="00D206BA"/>
    <w:rsid w:val="00D34B0D"/>
    <w:rsid w:val="00D41737"/>
    <w:rsid w:val="00D46FA4"/>
    <w:rsid w:val="00D55547"/>
    <w:rsid w:val="00D60D40"/>
    <w:rsid w:val="00D91A56"/>
    <w:rsid w:val="00D91B90"/>
    <w:rsid w:val="00D92967"/>
    <w:rsid w:val="00DD6203"/>
    <w:rsid w:val="00DF5762"/>
    <w:rsid w:val="00E073A9"/>
    <w:rsid w:val="00E32C2A"/>
    <w:rsid w:val="00E4412C"/>
    <w:rsid w:val="00E63CBA"/>
    <w:rsid w:val="00E708CF"/>
    <w:rsid w:val="00EA5E96"/>
    <w:rsid w:val="00EE282D"/>
    <w:rsid w:val="00EF6967"/>
    <w:rsid w:val="00F87681"/>
    <w:rsid w:val="00FB0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7B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1E"/>
    <w:pPr>
      <w:ind w:leftChars="400" w:left="800"/>
    </w:pPr>
  </w:style>
  <w:style w:type="numbering" w:customStyle="1" w:styleId="1">
    <w:name w:val="스타일1"/>
    <w:uiPriority w:val="99"/>
    <w:rsid w:val="0074051E"/>
    <w:pPr>
      <w:numPr>
        <w:numId w:val="4"/>
      </w:numPr>
    </w:pPr>
  </w:style>
  <w:style w:type="paragraph" w:styleId="a4">
    <w:name w:val="header"/>
    <w:basedOn w:val="a"/>
    <w:link w:val="Char"/>
    <w:uiPriority w:val="99"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4051E"/>
  </w:style>
  <w:style w:type="paragraph" w:styleId="a5">
    <w:name w:val="footer"/>
    <w:basedOn w:val="a"/>
    <w:link w:val="Char0"/>
    <w:uiPriority w:val="99"/>
    <w:semiHidden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4051E"/>
  </w:style>
  <w:style w:type="paragraph" w:styleId="a6">
    <w:name w:val="Balloon Text"/>
    <w:basedOn w:val="a"/>
    <w:link w:val="Char1"/>
    <w:uiPriority w:val="99"/>
    <w:semiHidden/>
    <w:unhideWhenUsed/>
    <w:rsid w:val="00740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4051E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82EF2"/>
    <w:pPr>
      <w:numPr>
        <w:numId w:val="5"/>
      </w:numPr>
    </w:pPr>
  </w:style>
  <w:style w:type="numbering" w:customStyle="1" w:styleId="3">
    <w:name w:val="스타일3"/>
    <w:uiPriority w:val="99"/>
    <w:rsid w:val="00282EF2"/>
    <w:pPr>
      <w:numPr>
        <w:numId w:val="6"/>
      </w:numPr>
    </w:pPr>
  </w:style>
  <w:style w:type="numbering" w:customStyle="1" w:styleId="4">
    <w:name w:val="스타일4"/>
    <w:uiPriority w:val="99"/>
    <w:rsid w:val="00282EF2"/>
    <w:pPr>
      <w:numPr>
        <w:numId w:val="7"/>
      </w:numPr>
    </w:pPr>
  </w:style>
  <w:style w:type="numbering" w:customStyle="1" w:styleId="5">
    <w:name w:val="스타일5"/>
    <w:uiPriority w:val="99"/>
    <w:rsid w:val="007B3564"/>
    <w:pPr>
      <w:numPr>
        <w:numId w:val="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7C4FB9-6265-4DCC-80CA-8601B785B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</dc:creator>
  <cp:lastModifiedBy>전태보</cp:lastModifiedBy>
  <cp:revision>44</cp:revision>
  <dcterms:created xsi:type="dcterms:W3CDTF">2014-07-10T02:48:00Z</dcterms:created>
  <dcterms:modified xsi:type="dcterms:W3CDTF">2014-08-13T11:41:00Z</dcterms:modified>
</cp:coreProperties>
</file>